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54AA" w:rsidRPr="005E54AA" w:rsidRDefault="005E54AA" w:rsidP="005E54AA">
      <w:pPr>
        <w:jc w:val="right"/>
        <w:rPr>
          <w:rFonts w:ascii="Arial" w:hAnsi="Arial" w:cs="Arial"/>
          <w:sz w:val="24"/>
          <w:szCs w:val="24"/>
        </w:rPr>
      </w:pPr>
      <w:r w:rsidRPr="005E54AA">
        <w:rPr>
          <w:rFonts w:ascii="Arial" w:hAnsi="Arial" w:cs="Arial"/>
          <w:sz w:val="24"/>
          <w:szCs w:val="24"/>
        </w:rPr>
        <w:t xml:space="preserve">Rojas, </w:t>
      </w:r>
      <w:r w:rsidR="006931BB">
        <w:rPr>
          <w:rFonts w:ascii="Arial" w:hAnsi="Arial" w:cs="Arial"/>
          <w:sz w:val="24"/>
          <w:szCs w:val="24"/>
        </w:rPr>
        <w:t xml:space="preserve">  </w:t>
      </w:r>
      <w:r w:rsidR="009158B6">
        <w:rPr>
          <w:rFonts w:ascii="Arial" w:hAnsi="Arial" w:cs="Arial"/>
          <w:sz w:val="24"/>
          <w:szCs w:val="24"/>
        </w:rPr>
        <w:t>23</w:t>
      </w:r>
      <w:r w:rsidR="006931BB">
        <w:rPr>
          <w:rFonts w:ascii="Arial" w:hAnsi="Arial" w:cs="Arial"/>
          <w:sz w:val="24"/>
          <w:szCs w:val="24"/>
        </w:rPr>
        <w:t xml:space="preserve">   </w:t>
      </w:r>
      <w:r w:rsidRPr="005E54AA">
        <w:rPr>
          <w:rFonts w:ascii="Arial" w:hAnsi="Arial" w:cs="Arial"/>
          <w:sz w:val="24"/>
          <w:szCs w:val="24"/>
        </w:rPr>
        <w:t>de abril de 2020.-</w:t>
      </w:r>
    </w:p>
    <w:p w:rsidR="005E54AA" w:rsidRPr="005E54AA" w:rsidRDefault="005E54AA" w:rsidP="005E54AA">
      <w:pPr>
        <w:autoSpaceDE w:val="0"/>
        <w:autoSpaceDN w:val="0"/>
        <w:adjustRightInd w:val="0"/>
        <w:spacing w:after="0" w:line="240" w:lineRule="auto"/>
        <w:jc w:val="both"/>
        <w:rPr>
          <w:rFonts w:ascii="Arial" w:hAnsi="Arial" w:cs="Arial"/>
          <w:b/>
          <w:bCs/>
          <w:color w:val="000000"/>
          <w:sz w:val="28"/>
          <w:szCs w:val="28"/>
        </w:rPr>
      </w:pPr>
    </w:p>
    <w:p w:rsidR="005E54AA" w:rsidRPr="005E54AA" w:rsidRDefault="005E54AA" w:rsidP="005E54AA">
      <w:pPr>
        <w:autoSpaceDE w:val="0"/>
        <w:autoSpaceDN w:val="0"/>
        <w:adjustRightInd w:val="0"/>
        <w:spacing w:after="0" w:line="240" w:lineRule="auto"/>
        <w:jc w:val="both"/>
        <w:rPr>
          <w:rFonts w:ascii="Arial" w:hAnsi="Arial" w:cs="Arial"/>
          <w:b/>
          <w:bCs/>
          <w:color w:val="000000"/>
          <w:sz w:val="28"/>
          <w:szCs w:val="28"/>
        </w:rPr>
      </w:pPr>
      <w:r w:rsidRPr="005E54AA">
        <w:rPr>
          <w:rFonts w:ascii="Arial" w:hAnsi="Arial" w:cs="Arial"/>
          <w:b/>
          <w:bCs/>
          <w:color w:val="000000"/>
          <w:sz w:val="28"/>
          <w:szCs w:val="28"/>
        </w:rPr>
        <w:t xml:space="preserve">DECRETO Nº </w:t>
      </w:r>
      <w:r w:rsidR="006931BB">
        <w:rPr>
          <w:rFonts w:ascii="Arial" w:hAnsi="Arial" w:cs="Arial"/>
          <w:b/>
          <w:bCs/>
          <w:color w:val="000000"/>
          <w:sz w:val="28"/>
          <w:szCs w:val="28"/>
        </w:rPr>
        <w:t xml:space="preserve">  </w:t>
      </w:r>
      <w:r w:rsidR="009158B6">
        <w:rPr>
          <w:rFonts w:ascii="Arial" w:hAnsi="Arial" w:cs="Arial"/>
          <w:b/>
          <w:bCs/>
          <w:color w:val="000000"/>
          <w:sz w:val="28"/>
          <w:szCs w:val="28"/>
        </w:rPr>
        <w:t>305</w:t>
      </w:r>
      <w:r w:rsidR="006931BB">
        <w:rPr>
          <w:rFonts w:ascii="Arial" w:hAnsi="Arial" w:cs="Arial"/>
          <w:b/>
          <w:bCs/>
          <w:color w:val="000000"/>
          <w:sz w:val="28"/>
          <w:szCs w:val="28"/>
        </w:rPr>
        <w:t xml:space="preserve"> </w:t>
      </w:r>
      <w:r w:rsidRPr="005E54AA">
        <w:rPr>
          <w:rFonts w:ascii="Arial" w:hAnsi="Arial" w:cs="Arial"/>
          <w:b/>
          <w:bCs/>
          <w:color w:val="000000"/>
          <w:sz w:val="28"/>
          <w:szCs w:val="28"/>
        </w:rPr>
        <w:t>/2020.-</w:t>
      </w:r>
    </w:p>
    <w:p w:rsidR="005E54AA" w:rsidRPr="005E54AA" w:rsidRDefault="005E54AA" w:rsidP="005E54AA">
      <w:pPr>
        <w:jc w:val="both"/>
        <w:rPr>
          <w:rFonts w:ascii="Arial" w:hAnsi="Arial" w:cs="Arial"/>
          <w:b/>
          <w:sz w:val="24"/>
          <w:szCs w:val="24"/>
        </w:rPr>
      </w:pPr>
    </w:p>
    <w:p w:rsidR="005E54AA" w:rsidRPr="005E54AA" w:rsidRDefault="005E54AA" w:rsidP="005E54AA">
      <w:pPr>
        <w:ind w:firstLine="1985"/>
        <w:jc w:val="both"/>
        <w:rPr>
          <w:rFonts w:ascii="Arial" w:hAnsi="Arial" w:cs="Arial"/>
          <w:b/>
          <w:sz w:val="24"/>
          <w:szCs w:val="24"/>
        </w:rPr>
      </w:pPr>
      <w:r w:rsidRPr="005E54AA">
        <w:rPr>
          <w:rFonts w:ascii="Arial" w:hAnsi="Arial" w:cs="Arial"/>
          <w:b/>
          <w:sz w:val="24"/>
          <w:szCs w:val="24"/>
        </w:rPr>
        <w:t>VISTO:</w:t>
      </w:r>
    </w:p>
    <w:p w:rsidR="00F17440" w:rsidRPr="005E54AA" w:rsidRDefault="00ED406C" w:rsidP="00F17440">
      <w:pPr>
        <w:ind w:firstLine="1985"/>
        <w:jc w:val="both"/>
        <w:rPr>
          <w:rFonts w:ascii="Arial" w:hAnsi="Arial" w:cs="Arial"/>
          <w:sz w:val="24"/>
          <w:szCs w:val="24"/>
        </w:rPr>
      </w:pPr>
      <w:r>
        <w:rPr>
          <w:rFonts w:ascii="Arial" w:hAnsi="Arial" w:cs="Arial"/>
          <w:sz w:val="24"/>
          <w:szCs w:val="24"/>
        </w:rPr>
        <w:t>L</w:t>
      </w:r>
      <w:r w:rsidR="00F17440" w:rsidRPr="005E54AA">
        <w:rPr>
          <w:rFonts w:ascii="Arial" w:hAnsi="Arial" w:cs="Arial"/>
          <w:sz w:val="24"/>
          <w:szCs w:val="24"/>
        </w:rPr>
        <w:t>os Decretos de Necesidad y Urgencia N° 260, 297</w:t>
      </w:r>
      <w:r w:rsidR="00EC52BC">
        <w:rPr>
          <w:rFonts w:ascii="Arial" w:hAnsi="Arial" w:cs="Arial"/>
          <w:sz w:val="24"/>
          <w:szCs w:val="24"/>
        </w:rPr>
        <w:t xml:space="preserve">, </w:t>
      </w:r>
      <w:r w:rsidR="00F17440" w:rsidRPr="005E54AA">
        <w:rPr>
          <w:rFonts w:ascii="Arial" w:hAnsi="Arial" w:cs="Arial"/>
          <w:sz w:val="24"/>
          <w:szCs w:val="24"/>
        </w:rPr>
        <w:t>325</w:t>
      </w:r>
      <w:r w:rsidR="004E5644">
        <w:rPr>
          <w:rFonts w:ascii="Arial" w:hAnsi="Arial" w:cs="Arial"/>
          <w:sz w:val="24"/>
          <w:szCs w:val="24"/>
        </w:rPr>
        <w:t>,</w:t>
      </w:r>
      <w:r w:rsidR="00EC52BC">
        <w:rPr>
          <w:rFonts w:ascii="Arial" w:hAnsi="Arial" w:cs="Arial"/>
          <w:sz w:val="24"/>
          <w:szCs w:val="24"/>
        </w:rPr>
        <w:t xml:space="preserve"> 355 </w:t>
      </w:r>
      <w:r w:rsidR="004E5644">
        <w:rPr>
          <w:rFonts w:ascii="Arial" w:hAnsi="Arial" w:cs="Arial"/>
          <w:sz w:val="24"/>
          <w:szCs w:val="24"/>
        </w:rPr>
        <w:t xml:space="preserve">y 408/2020 </w:t>
      </w:r>
      <w:r w:rsidR="00F17440" w:rsidRPr="005E54AA">
        <w:rPr>
          <w:rFonts w:ascii="Arial" w:hAnsi="Arial" w:cs="Arial"/>
          <w:sz w:val="24"/>
          <w:szCs w:val="24"/>
        </w:rPr>
        <w:t>del Poder Ejecutivo Nacional</w:t>
      </w:r>
      <w:r w:rsidR="00EC52BC">
        <w:rPr>
          <w:rFonts w:ascii="Arial" w:hAnsi="Arial" w:cs="Arial"/>
          <w:sz w:val="24"/>
          <w:szCs w:val="24"/>
        </w:rPr>
        <w:t xml:space="preserve"> y sus normas complementarias</w:t>
      </w:r>
      <w:r w:rsidR="00F17440">
        <w:rPr>
          <w:rFonts w:ascii="Arial" w:hAnsi="Arial" w:cs="Arial"/>
          <w:sz w:val="24"/>
          <w:szCs w:val="24"/>
        </w:rPr>
        <w:t>, el Decreto</w:t>
      </w:r>
      <w:r w:rsidR="00F17440" w:rsidRPr="005E54AA">
        <w:rPr>
          <w:rFonts w:ascii="Arial" w:hAnsi="Arial" w:cs="Arial"/>
          <w:sz w:val="24"/>
          <w:szCs w:val="24"/>
        </w:rPr>
        <w:t xml:space="preserve"> 132</w:t>
      </w:r>
      <w:r w:rsidR="00F17440">
        <w:rPr>
          <w:rFonts w:ascii="Arial" w:hAnsi="Arial" w:cs="Arial"/>
          <w:sz w:val="24"/>
          <w:szCs w:val="24"/>
        </w:rPr>
        <w:t xml:space="preserve"> del Poder Ejecutivo Provincial</w:t>
      </w:r>
      <w:r w:rsidR="00B21C26">
        <w:rPr>
          <w:rFonts w:ascii="Arial" w:hAnsi="Arial" w:cs="Arial"/>
          <w:sz w:val="24"/>
          <w:szCs w:val="24"/>
        </w:rPr>
        <w:t xml:space="preserve"> y sus complementarios</w:t>
      </w:r>
      <w:r>
        <w:rPr>
          <w:rFonts w:ascii="Arial" w:hAnsi="Arial" w:cs="Arial"/>
          <w:sz w:val="24"/>
          <w:szCs w:val="24"/>
        </w:rPr>
        <w:t>, l</w:t>
      </w:r>
      <w:r w:rsidRPr="005E54AA">
        <w:rPr>
          <w:rFonts w:ascii="Arial" w:hAnsi="Arial" w:cs="Arial"/>
          <w:sz w:val="24"/>
          <w:szCs w:val="24"/>
        </w:rPr>
        <w:t>a Ley Orgánica de las Municipalidades</w:t>
      </w:r>
      <w:r>
        <w:rPr>
          <w:rFonts w:ascii="Arial" w:hAnsi="Arial" w:cs="Arial"/>
          <w:sz w:val="24"/>
          <w:szCs w:val="24"/>
        </w:rPr>
        <w:t>,</w:t>
      </w:r>
      <w:r w:rsidRPr="005E54AA">
        <w:rPr>
          <w:rFonts w:ascii="Arial" w:hAnsi="Arial" w:cs="Arial"/>
          <w:sz w:val="24"/>
          <w:szCs w:val="24"/>
        </w:rPr>
        <w:t xml:space="preserve"> Decreto Ley </w:t>
      </w:r>
      <w:r>
        <w:rPr>
          <w:rFonts w:ascii="Arial" w:hAnsi="Arial" w:cs="Arial"/>
          <w:sz w:val="24"/>
          <w:szCs w:val="24"/>
        </w:rPr>
        <w:t>N° 6769/58 y sus modificatorias y</w:t>
      </w:r>
      <w:r w:rsidR="00F17440">
        <w:rPr>
          <w:rFonts w:ascii="Arial" w:hAnsi="Arial" w:cs="Arial"/>
          <w:sz w:val="24"/>
          <w:szCs w:val="24"/>
        </w:rPr>
        <w:t xml:space="preserve"> </w:t>
      </w:r>
      <w:r w:rsidR="00EC52BC">
        <w:rPr>
          <w:rFonts w:ascii="Arial" w:hAnsi="Arial" w:cs="Arial"/>
          <w:sz w:val="24"/>
          <w:szCs w:val="24"/>
        </w:rPr>
        <w:t>los</w:t>
      </w:r>
      <w:r w:rsidR="00F17440">
        <w:rPr>
          <w:rFonts w:ascii="Arial" w:hAnsi="Arial" w:cs="Arial"/>
          <w:sz w:val="24"/>
          <w:szCs w:val="24"/>
        </w:rPr>
        <w:t xml:space="preserve"> Decreto</w:t>
      </w:r>
      <w:r w:rsidR="00EC52BC">
        <w:rPr>
          <w:rFonts w:ascii="Arial" w:hAnsi="Arial" w:cs="Arial"/>
          <w:sz w:val="24"/>
          <w:szCs w:val="24"/>
        </w:rPr>
        <w:t>s</w:t>
      </w:r>
      <w:r w:rsidR="00F17440">
        <w:rPr>
          <w:rFonts w:ascii="Arial" w:hAnsi="Arial" w:cs="Arial"/>
          <w:sz w:val="24"/>
          <w:szCs w:val="24"/>
        </w:rPr>
        <w:t xml:space="preserve"> Municipal</w:t>
      </w:r>
      <w:r w:rsidR="00EC52BC">
        <w:rPr>
          <w:rFonts w:ascii="Arial" w:hAnsi="Arial" w:cs="Arial"/>
          <w:sz w:val="24"/>
          <w:szCs w:val="24"/>
        </w:rPr>
        <w:t>es</w:t>
      </w:r>
      <w:r w:rsidR="00F17440">
        <w:rPr>
          <w:rFonts w:ascii="Arial" w:hAnsi="Arial" w:cs="Arial"/>
          <w:sz w:val="24"/>
          <w:szCs w:val="24"/>
        </w:rPr>
        <w:t xml:space="preserve"> N° 248</w:t>
      </w:r>
      <w:r w:rsidR="004E5644">
        <w:rPr>
          <w:rFonts w:ascii="Arial" w:hAnsi="Arial" w:cs="Arial"/>
          <w:sz w:val="24"/>
          <w:szCs w:val="24"/>
        </w:rPr>
        <w:t xml:space="preserve">, 256, 260, </w:t>
      </w:r>
      <w:r w:rsidR="00EC52BC">
        <w:rPr>
          <w:rFonts w:ascii="Arial" w:hAnsi="Arial" w:cs="Arial"/>
          <w:sz w:val="24"/>
          <w:szCs w:val="24"/>
        </w:rPr>
        <w:t>268/2020</w:t>
      </w:r>
      <w:r w:rsidR="004E5644">
        <w:rPr>
          <w:rFonts w:ascii="Arial" w:hAnsi="Arial" w:cs="Arial"/>
          <w:sz w:val="24"/>
          <w:szCs w:val="24"/>
        </w:rPr>
        <w:t xml:space="preserve"> y 270/2020</w:t>
      </w:r>
      <w:r w:rsidR="00EC52BC">
        <w:rPr>
          <w:rFonts w:ascii="Arial" w:hAnsi="Arial" w:cs="Arial"/>
          <w:sz w:val="24"/>
          <w:szCs w:val="24"/>
        </w:rPr>
        <w:t>,</w:t>
      </w:r>
      <w:r w:rsidR="00F17440" w:rsidRPr="005E54AA">
        <w:rPr>
          <w:rFonts w:ascii="Arial" w:hAnsi="Arial" w:cs="Arial"/>
          <w:sz w:val="24"/>
          <w:szCs w:val="24"/>
        </w:rPr>
        <w:t xml:space="preserve"> y;</w:t>
      </w:r>
    </w:p>
    <w:p w:rsidR="005E54AA" w:rsidRPr="005E54AA" w:rsidRDefault="005E54AA" w:rsidP="005E54AA">
      <w:pPr>
        <w:ind w:firstLine="1985"/>
        <w:jc w:val="both"/>
        <w:rPr>
          <w:rFonts w:ascii="Arial" w:hAnsi="Arial" w:cs="Arial"/>
          <w:b/>
          <w:sz w:val="24"/>
          <w:szCs w:val="24"/>
        </w:rPr>
      </w:pPr>
      <w:r w:rsidRPr="005E54AA">
        <w:rPr>
          <w:rFonts w:ascii="Arial" w:hAnsi="Arial" w:cs="Arial"/>
          <w:b/>
          <w:sz w:val="24"/>
          <w:szCs w:val="24"/>
        </w:rPr>
        <w:t>CONSIDERANDO:</w:t>
      </w:r>
    </w:p>
    <w:p w:rsidR="00EC52BC" w:rsidRDefault="00EC52BC" w:rsidP="00EC52BC">
      <w:pPr>
        <w:ind w:firstLine="1985"/>
        <w:jc w:val="both"/>
        <w:rPr>
          <w:rFonts w:ascii="Arial" w:hAnsi="Arial" w:cs="Arial"/>
          <w:sz w:val="24"/>
          <w:szCs w:val="24"/>
        </w:rPr>
      </w:pPr>
      <w:r w:rsidRPr="00EC52BC">
        <w:rPr>
          <w:rFonts w:ascii="Arial" w:hAnsi="Arial" w:cs="Arial"/>
          <w:sz w:val="24"/>
          <w:szCs w:val="24"/>
        </w:rPr>
        <w:t>Que</w:t>
      </w:r>
      <w:r>
        <w:rPr>
          <w:rFonts w:ascii="Arial" w:hAnsi="Arial" w:cs="Arial"/>
          <w:sz w:val="24"/>
          <w:szCs w:val="24"/>
        </w:rPr>
        <w:t>,</w:t>
      </w:r>
      <w:r w:rsidRPr="00EC52BC">
        <w:rPr>
          <w:rFonts w:ascii="Arial" w:hAnsi="Arial" w:cs="Arial"/>
          <w:sz w:val="24"/>
          <w:szCs w:val="24"/>
        </w:rPr>
        <w:t xml:space="preserve"> a través del Decreto N° 297/20</w:t>
      </w:r>
      <w:r w:rsidR="00ED406C">
        <w:rPr>
          <w:rFonts w:ascii="Arial" w:hAnsi="Arial" w:cs="Arial"/>
          <w:sz w:val="24"/>
          <w:szCs w:val="24"/>
        </w:rPr>
        <w:t xml:space="preserve"> </w:t>
      </w:r>
      <w:r w:rsidRPr="00EC52BC">
        <w:rPr>
          <w:rFonts w:ascii="Arial" w:hAnsi="Arial" w:cs="Arial"/>
          <w:sz w:val="24"/>
          <w:szCs w:val="24"/>
        </w:rPr>
        <w:t xml:space="preserve"> </w:t>
      </w:r>
      <w:r w:rsidR="00ED406C" w:rsidRPr="005E54AA">
        <w:rPr>
          <w:rFonts w:ascii="Arial" w:hAnsi="Arial" w:cs="Arial"/>
          <w:sz w:val="24"/>
          <w:szCs w:val="24"/>
        </w:rPr>
        <w:t>del Poder Ejecutivo Nacional</w:t>
      </w:r>
      <w:r w:rsidR="00ED406C" w:rsidRPr="00EC52BC">
        <w:rPr>
          <w:rFonts w:ascii="Arial" w:hAnsi="Arial" w:cs="Arial"/>
          <w:sz w:val="24"/>
          <w:szCs w:val="24"/>
        </w:rPr>
        <w:t xml:space="preserve"> </w:t>
      </w:r>
      <w:r w:rsidRPr="00EC52BC">
        <w:rPr>
          <w:rFonts w:ascii="Arial" w:hAnsi="Arial" w:cs="Arial"/>
          <w:sz w:val="24"/>
          <w:szCs w:val="24"/>
        </w:rPr>
        <w:t xml:space="preserve">se estableció una medida de aislamiento social, preventivo y obligatorio, desde el 20 hasta el 31 de marzo de 2020, con el fin de proteger la salud pública, </w:t>
      </w:r>
      <w:r w:rsidR="006931BB">
        <w:rPr>
          <w:rFonts w:ascii="Arial" w:hAnsi="Arial" w:cs="Arial"/>
          <w:sz w:val="24"/>
          <w:szCs w:val="24"/>
        </w:rPr>
        <w:t xml:space="preserve">en el marco de la declarada  </w:t>
      </w:r>
      <w:r w:rsidR="006931BB" w:rsidRPr="005E54AA">
        <w:rPr>
          <w:rFonts w:ascii="Arial" w:hAnsi="Arial" w:cs="Arial"/>
          <w:sz w:val="24"/>
          <w:szCs w:val="24"/>
        </w:rPr>
        <w:t>Pandemia por el nuevo Coronavirus (COVID19)</w:t>
      </w:r>
      <w:r w:rsidR="006931BB">
        <w:rPr>
          <w:rFonts w:ascii="Arial" w:hAnsi="Arial" w:cs="Arial"/>
          <w:sz w:val="24"/>
          <w:szCs w:val="24"/>
        </w:rPr>
        <w:t xml:space="preserve">, </w:t>
      </w:r>
      <w:r w:rsidRPr="00EC52BC">
        <w:rPr>
          <w:rFonts w:ascii="Arial" w:hAnsi="Arial" w:cs="Arial"/>
          <w:sz w:val="24"/>
          <w:szCs w:val="24"/>
        </w:rPr>
        <w:t>la cual fue</w:t>
      </w:r>
      <w:r w:rsidR="006931BB">
        <w:rPr>
          <w:rFonts w:ascii="Arial" w:hAnsi="Arial" w:cs="Arial"/>
          <w:sz w:val="24"/>
          <w:szCs w:val="24"/>
        </w:rPr>
        <w:t xml:space="preserve"> sucesivamente </w:t>
      </w:r>
      <w:r w:rsidRPr="00EC52BC">
        <w:rPr>
          <w:rFonts w:ascii="Arial" w:hAnsi="Arial" w:cs="Arial"/>
          <w:sz w:val="24"/>
          <w:szCs w:val="24"/>
        </w:rPr>
        <w:t xml:space="preserve"> prorrogada por </w:t>
      </w:r>
      <w:r w:rsidR="006931BB">
        <w:rPr>
          <w:rFonts w:ascii="Arial" w:hAnsi="Arial" w:cs="Arial"/>
          <w:sz w:val="24"/>
          <w:szCs w:val="24"/>
        </w:rPr>
        <w:t>los Decreto N° 325/20;</w:t>
      </w:r>
      <w:r>
        <w:rPr>
          <w:rFonts w:ascii="Arial" w:hAnsi="Arial" w:cs="Arial"/>
          <w:sz w:val="24"/>
          <w:szCs w:val="24"/>
        </w:rPr>
        <w:t xml:space="preserve"> 355/2020</w:t>
      </w:r>
      <w:r w:rsidR="006931BB">
        <w:rPr>
          <w:rFonts w:ascii="Arial" w:hAnsi="Arial" w:cs="Arial"/>
          <w:sz w:val="24"/>
          <w:szCs w:val="24"/>
        </w:rPr>
        <w:t xml:space="preserve"> y 408/2020</w:t>
      </w:r>
      <w:r w:rsidRPr="00EC52BC">
        <w:rPr>
          <w:rFonts w:ascii="Arial" w:hAnsi="Arial" w:cs="Arial"/>
          <w:sz w:val="24"/>
          <w:szCs w:val="24"/>
        </w:rPr>
        <w:t xml:space="preserve"> </w:t>
      </w:r>
      <w:r w:rsidRPr="005E54AA">
        <w:rPr>
          <w:rFonts w:ascii="Arial" w:hAnsi="Arial" w:cs="Arial"/>
          <w:sz w:val="24"/>
          <w:szCs w:val="24"/>
        </w:rPr>
        <w:t xml:space="preserve">hasta el </w:t>
      </w:r>
      <w:r w:rsidR="006931BB">
        <w:rPr>
          <w:rFonts w:ascii="Arial" w:hAnsi="Arial" w:cs="Arial"/>
          <w:sz w:val="24"/>
          <w:szCs w:val="24"/>
        </w:rPr>
        <w:t>10 de mayo</w:t>
      </w:r>
      <w:r w:rsidRPr="005E54AA">
        <w:rPr>
          <w:rFonts w:ascii="Arial" w:hAnsi="Arial" w:cs="Arial"/>
          <w:sz w:val="24"/>
          <w:szCs w:val="24"/>
        </w:rPr>
        <w:t xml:space="preserve"> de 2020 inclusive</w:t>
      </w:r>
      <w:r>
        <w:rPr>
          <w:rFonts w:ascii="Arial" w:hAnsi="Arial" w:cs="Arial"/>
          <w:sz w:val="24"/>
          <w:szCs w:val="24"/>
        </w:rPr>
        <w:t>;</w:t>
      </w:r>
    </w:p>
    <w:p w:rsidR="004E5644" w:rsidRDefault="004E5644" w:rsidP="004E5644">
      <w:pPr>
        <w:ind w:firstLine="1985"/>
        <w:jc w:val="both"/>
        <w:rPr>
          <w:rFonts w:ascii="Arial" w:hAnsi="Arial" w:cs="Arial"/>
          <w:sz w:val="24"/>
          <w:szCs w:val="24"/>
        </w:rPr>
      </w:pPr>
      <w:r w:rsidRPr="004E5644">
        <w:rPr>
          <w:rFonts w:ascii="Arial" w:hAnsi="Arial" w:cs="Arial"/>
          <w:sz w:val="24"/>
          <w:szCs w:val="24"/>
        </w:rPr>
        <w:t>Que el artículo 1° del Decreto N° 297/20, al establecer el plazo del “aislamiento social, preventivo y obligatorio” entre  el  20  y  el  31  de  marzo  de  2020,  previó  la  posibilidad  de  su  prórroga  por  el  tiempo  que  se  considerare necesario, en función</w:t>
      </w:r>
      <w:r>
        <w:rPr>
          <w:rFonts w:ascii="Arial" w:hAnsi="Arial" w:cs="Arial"/>
          <w:sz w:val="24"/>
          <w:szCs w:val="24"/>
        </w:rPr>
        <w:t xml:space="preserve"> de la evolución epidemiológica;</w:t>
      </w:r>
    </w:p>
    <w:p w:rsidR="00EC52BC" w:rsidRDefault="00EC52BC" w:rsidP="00EC52BC">
      <w:pPr>
        <w:ind w:firstLine="1985"/>
        <w:jc w:val="both"/>
        <w:rPr>
          <w:rFonts w:ascii="Arial" w:hAnsi="Arial" w:cs="Arial"/>
          <w:sz w:val="24"/>
          <w:szCs w:val="24"/>
        </w:rPr>
      </w:pPr>
      <w:r w:rsidRPr="005E54AA">
        <w:rPr>
          <w:rFonts w:ascii="Arial" w:hAnsi="Arial" w:cs="Arial"/>
          <w:sz w:val="24"/>
          <w:szCs w:val="24"/>
        </w:rPr>
        <w:t>Que, mediante Decreto Municipal N° 248/2020 se declaró la Emergencia Sanitaria en todo el territorio del partido de Rojas, por el termino de 180 días, en relación a la Pandemia por el nuevo Coronavirus (COVID19), adhiriendo, por lo demás, al Decreto 132/2020, de fecha 12 de marzo de 2020 del Gobernador de la Provincia de Buenos Aires</w:t>
      </w:r>
      <w:r>
        <w:rPr>
          <w:rFonts w:ascii="Arial" w:hAnsi="Arial" w:cs="Arial"/>
          <w:sz w:val="24"/>
          <w:szCs w:val="24"/>
        </w:rPr>
        <w:t>,</w:t>
      </w:r>
    </w:p>
    <w:p w:rsidR="00EB242E" w:rsidRDefault="00EB242E" w:rsidP="00EC52BC">
      <w:pPr>
        <w:ind w:firstLine="1985"/>
        <w:jc w:val="both"/>
        <w:rPr>
          <w:rFonts w:ascii="Arial" w:hAnsi="Arial" w:cs="Arial"/>
          <w:sz w:val="24"/>
          <w:szCs w:val="24"/>
        </w:rPr>
      </w:pPr>
      <w:r w:rsidRPr="005E54AA">
        <w:rPr>
          <w:rFonts w:ascii="Arial" w:hAnsi="Arial" w:cs="Arial"/>
          <w:sz w:val="24"/>
          <w:szCs w:val="24"/>
        </w:rPr>
        <w:t xml:space="preserve">Que, </w:t>
      </w:r>
      <w:r>
        <w:rPr>
          <w:rFonts w:ascii="Arial" w:hAnsi="Arial" w:cs="Arial"/>
          <w:sz w:val="24"/>
          <w:szCs w:val="24"/>
        </w:rPr>
        <w:t>por imperio</w:t>
      </w:r>
      <w:r w:rsidRPr="005E54AA">
        <w:rPr>
          <w:rFonts w:ascii="Arial" w:hAnsi="Arial" w:cs="Arial"/>
          <w:sz w:val="24"/>
          <w:szCs w:val="24"/>
        </w:rPr>
        <w:t xml:space="preserve"> del Artículo 10 </w:t>
      </w:r>
      <w:r w:rsidRPr="00EC52BC">
        <w:rPr>
          <w:rFonts w:ascii="Arial" w:hAnsi="Arial" w:cs="Arial"/>
          <w:sz w:val="24"/>
          <w:szCs w:val="24"/>
        </w:rPr>
        <w:t>Decreto N° 297/20</w:t>
      </w:r>
      <w:r>
        <w:rPr>
          <w:rFonts w:ascii="Arial" w:hAnsi="Arial" w:cs="Arial"/>
          <w:sz w:val="24"/>
          <w:szCs w:val="24"/>
        </w:rPr>
        <w:t xml:space="preserve"> </w:t>
      </w:r>
      <w:r w:rsidRPr="00EC52BC">
        <w:rPr>
          <w:rFonts w:ascii="Arial" w:hAnsi="Arial" w:cs="Arial"/>
          <w:sz w:val="24"/>
          <w:szCs w:val="24"/>
        </w:rPr>
        <w:t xml:space="preserve"> </w:t>
      </w:r>
      <w:r w:rsidRPr="005E54AA">
        <w:rPr>
          <w:rFonts w:ascii="Arial" w:hAnsi="Arial" w:cs="Arial"/>
          <w:sz w:val="24"/>
          <w:szCs w:val="24"/>
        </w:rPr>
        <w:t>del Poder Ejecutivo Nacional se dispuso que las provincias, la Ciudad Autónoma de Buenos Aires y los municipios dictaran las medidas necesarias para implementar lo dispuesto en dicho decreto, como delegados del gobierno federal, conforme lo establece el artículo 128 de la Constitución Nacional, sin perjuicio de otras medidas que deban adoptar tanto las provincias, como la Ciudad Autónoma de Buenos Aires, como los Municipios, en ejercicio de sus competencias propias</w:t>
      </w:r>
      <w:r>
        <w:rPr>
          <w:rFonts w:ascii="Arial" w:hAnsi="Arial" w:cs="Arial"/>
          <w:sz w:val="24"/>
          <w:szCs w:val="24"/>
        </w:rPr>
        <w:t>;</w:t>
      </w:r>
    </w:p>
    <w:p w:rsidR="00A35B9D" w:rsidRDefault="00A35B9D" w:rsidP="00A35B9D">
      <w:pPr>
        <w:ind w:firstLine="1985"/>
        <w:jc w:val="both"/>
        <w:rPr>
          <w:rFonts w:ascii="Arial" w:hAnsi="Arial" w:cs="Arial"/>
          <w:sz w:val="24"/>
          <w:szCs w:val="24"/>
        </w:rPr>
      </w:pPr>
      <w:r w:rsidRPr="00A35B9D">
        <w:rPr>
          <w:rFonts w:ascii="Arial" w:hAnsi="Arial" w:cs="Arial"/>
          <w:sz w:val="24"/>
          <w:szCs w:val="24"/>
        </w:rPr>
        <w:t>Que,  asimismo,  el  Decreto  Nacional  N°  355/2020 establece la responsabilidad sobre la fiscalización del cumplimiento de las  medidas  de  “aislamiento  social,  preventivo  y  obligatorio”,  de  los protocolos  vigentes,  de  las  normas  dispuestas  en  el  marco  de  la emergencia sanitaria y de sus normas complementarias, a cargo de los tres niveles de gobierno, cada uno en el ámbito de sus competencias;</w:t>
      </w:r>
    </w:p>
    <w:p w:rsidR="00EC52BC" w:rsidRPr="005E54AA" w:rsidRDefault="00B21C26" w:rsidP="00EC52BC">
      <w:pPr>
        <w:ind w:firstLine="1985"/>
        <w:jc w:val="both"/>
        <w:rPr>
          <w:rFonts w:ascii="Arial" w:hAnsi="Arial" w:cs="Arial"/>
          <w:sz w:val="24"/>
          <w:szCs w:val="24"/>
        </w:rPr>
      </w:pPr>
      <w:r>
        <w:rPr>
          <w:rFonts w:ascii="Arial" w:hAnsi="Arial" w:cs="Arial"/>
          <w:sz w:val="24"/>
          <w:szCs w:val="24"/>
        </w:rPr>
        <w:t>Que,  en  tal  contexto, a nivel local</w:t>
      </w:r>
      <w:r w:rsidR="00A35B9D">
        <w:rPr>
          <w:rFonts w:ascii="Arial" w:hAnsi="Arial" w:cs="Arial"/>
          <w:sz w:val="24"/>
          <w:szCs w:val="24"/>
        </w:rPr>
        <w:t xml:space="preserve"> se dictaron sendos decretos adoptando diversas medidas tendientes a proteger la salud de los vecinos del Partido</w:t>
      </w:r>
      <w:r w:rsidR="003B18BE">
        <w:rPr>
          <w:rFonts w:ascii="Arial" w:hAnsi="Arial" w:cs="Arial"/>
          <w:sz w:val="24"/>
          <w:szCs w:val="24"/>
        </w:rPr>
        <w:t>,</w:t>
      </w:r>
      <w:r w:rsidR="00A35B9D">
        <w:rPr>
          <w:rFonts w:ascii="Arial" w:hAnsi="Arial" w:cs="Arial"/>
          <w:sz w:val="24"/>
          <w:szCs w:val="24"/>
        </w:rPr>
        <w:t xml:space="preserve"> por lo que </w:t>
      </w:r>
      <w:r w:rsidR="00ED406C" w:rsidRPr="005E54AA">
        <w:rPr>
          <w:rFonts w:ascii="Arial" w:hAnsi="Arial" w:cs="Arial"/>
          <w:sz w:val="24"/>
          <w:szCs w:val="24"/>
        </w:rPr>
        <w:t xml:space="preserve">deviene menester adecuar a la fecha de prórroga estipulada en el Decreto </w:t>
      </w:r>
      <w:r w:rsidR="006931BB">
        <w:rPr>
          <w:rFonts w:ascii="Arial" w:hAnsi="Arial" w:cs="Arial"/>
          <w:sz w:val="24"/>
          <w:szCs w:val="24"/>
        </w:rPr>
        <w:t>408</w:t>
      </w:r>
      <w:r w:rsidR="00ED406C" w:rsidRPr="005E54AA">
        <w:rPr>
          <w:rFonts w:ascii="Arial" w:hAnsi="Arial" w:cs="Arial"/>
          <w:sz w:val="24"/>
          <w:szCs w:val="24"/>
        </w:rPr>
        <w:t>/2020,  la  vigencia  de  todas  aquellas  disposiciones  y/o  reglamentaciones   que  se  hubieren  dictado  en  el  marco  de la Emergencia  Sanitaria, como así también intensificar las medidas de prevención a efectos de m</w:t>
      </w:r>
      <w:r w:rsidR="00ED406C">
        <w:rPr>
          <w:rFonts w:ascii="Arial" w:hAnsi="Arial" w:cs="Arial"/>
          <w:sz w:val="24"/>
          <w:szCs w:val="24"/>
        </w:rPr>
        <w:t>itigar la propagación del virus</w:t>
      </w:r>
      <w:r w:rsidR="00ED406C" w:rsidRPr="005E54AA">
        <w:rPr>
          <w:rFonts w:ascii="Arial" w:hAnsi="Arial" w:cs="Arial"/>
          <w:sz w:val="24"/>
          <w:szCs w:val="24"/>
        </w:rPr>
        <w:t>;</w:t>
      </w:r>
    </w:p>
    <w:p w:rsidR="005E54AA" w:rsidRDefault="00C6535D" w:rsidP="00C6535D">
      <w:pPr>
        <w:ind w:firstLine="1985"/>
        <w:jc w:val="both"/>
        <w:rPr>
          <w:rFonts w:ascii="Arial" w:hAnsi="Arial" w:cs="Arial"/>
          <w:sz w:val="24"/>
          <w:szCs w:val="24"/>
        </w:rPr>
      </w:pPr>
      <w:r w:rsidRPr="00C6535D">
        <w:rPr>
          <w:rFonts w:ascii="Arial" w:hAnsi="Arial" w:cs="Arial"/>
          <w:sz w:val="24"/>
          <w:szCs w:val="24"/>
        </w:rPr>
        <w:t>Que</w:t>
      </w:r>
      <w:r>
        <w:rPr>
          <w:rFonts w:ascii="Arial" w:hAnsi="Arial" w:cs="Arial"/>
          <w:sz w:val="24"/>
          <w:szCs w:val="24"/>
        </w:rPr>
        <w:t>,</w:t>
      </w:r>
      <w:r w:rsidR="007D694A">
        <w:rPr>
          <w:rFonts w:ascii="Arial" w:hAnsi="Arial" w:cs="Arial"/>
          <w:sz w:val="24"/>
          <w:szCs w:val="24"/>
        </w:rPr>
        <w:t xml:space="preserve"> en ese sentido,</w:t>
      </w:r>
      <w:r w:rsidRPr="00C6535D">
        <w:rPr>
          <w:rFonts w:ascii="Arial" w:hAnsi="Arial" w:cs="Arial"/>
          <w:sz w:val="24"/>
          <w:szCs w:val="24"/>
        </w:rPr>
        <w:t xml:space="preserve"> la Constitución de la Provincia </w:t>
      </w:r>
      <w:r>
        <w:rPr>
          <w:rFonts w:ascii="Arial" w:hAnsi="Arial" w:cs="Arial"/>
          <w:sz w:val="24"/>
          <w:szCs w:val="24"/>
        </w:rPr>
        <w:t xml:space="preserve">de Buenos Aires </w:t>
      </w:r>
      <w:r w:rsidRPr="00C6535D">
        <w:rPr>
          <w:rFonts w:ascii="Arial" w:hAnsi="Arial" w:cs="Arial"/>
          <w:sz w:val="24"/>
          <w:szCs w:val="24"/>
        </w:rPr>
        <w:t>en su artículo 36, inciso 8</w:t>
      </w:r>
      <w:r>
        <w:rPr>
          <w:rFonts w:ascii="Arial" w:hAnsi="Arial" w:cs="Arial"/>
          <w:sz w:val="24"/>
          <w:szCs w:val="24"/>
        </w:rPr>
        <w:t xml:space="preserve"> establece: </w:t>
      </w:r>
      <w:r w:rsidRPr="00C6535D">
        <w:rPr>
          <w:rFonts w:ascii="Arial" w:hAnsi="Arial" w:cs="Arial"/>
          <w:sz w:val="24"/>
          <w:szCs w:val="24"/>
        </w:rPr>
        <w:t>“La Provincia garantiza a todos sus</w:t>
      </w:r>
      <w:r>
        <w:rPr>
          <w:rFonts w:ascii="Arial" w:hAnsi="Arial" w:cs="Arial"/>
          <w:sz w:val="24"/>
          <w:szCs w:val="24"/>
        </w:rPr>
        <w:t xml:space="preserve"> </w:t>
      </w:r>
      <w:r w:rsidRPr="00C6535D">
        <w:rPr>
          <w:rFonts w:ascii="Arial" w:hAnsi="Arial" w:cs="Arial"/>
          <w:sz w:val="24"/>
          <w:szCs w:val="24"/>
        </w:rPr>
        <w:t>habitantes el acceso a la salud en los aspectos preventivos, asistenciales y terapéuticos…”</w:t>
      </w:r>
      <w:r w:rsidR="005E54AA" w:rsidRPr="005E54AA">
        <w:rPr>
          <w:rFonts w:ascii="Arial" w:hAnsi="Arial" w:cs="Arial"/>
          <w:sz w:val="24"/>
          <w:szCs w:val="24"/>
        </w:rPr>
        <w:t>;</w:t>
      </w:r>
    </w:p>
    <w:p w:rsidR="00457E85" w:rsidRDefault="00457E85" w:rsidP="00457E85">
      <w:pPr>
        <w:ind w:firstLine="1985"/>
        <w:jc w:val="both"/>
        <w:rPr>
          <w:rFonts w:ascii="Arial" w:hAnsi="Arial" w:cs="Arial"/>
          <w:sz w:val="24"/>
          <w:szCs w:val="24"/>
        </w:rPr>
      </w:pPr>
      <w:r w:rsidRPr="005E54AA">
        <w:rPr>
          <w:rFonts w:ascii="Arial" w:hAnsi="Arial" w:cs="Arial"/>
          <w:sz w:val="24"/>
          <w:szCs w:val="24"/>
        </w:rPr>
        <w:t xml:space="preserve">Que, el sostenimiento del ornato y la salubridad del ejido municipal </w:t>
      </w:r>
      <w:r>
        <w:rPr>
          <w:rFonts w:ascii="Arial" w:hAnsi="Arial" w:cs="Arial"/>
          <w:sz w:val="24"/>
          <w:szCs w:val="24"/>
        </w:rPr>
        <w:t>se erigen como</w:t>
      </w:r>
      <w:r w:rsidRPr="005E54AA">
        <w:rPr>
          <w:rFonts w:ascii="Arial" w:hAnsi="Arial" w:cs="Arial"/>
          <w:sz w:val="24"/>
          <w:szCs w:val="24"/>
        </w:rPr>
        <w:t xml:space="preserve"> una de las principales </w:t>
      </w:r>
      <w:r>
        <w:rPr>
          <w:rFonts w:ascii="Arial" w:hAnsi="Arial" w:cs="Arial"/>
          <w:sz w:val="24"/>
          <w:szCs w:val="24"/>
        </w:rPr>
        <w:t>facultades</w:t>
      </w:r>
      <w:r w:rsidRPr="005E54AA">
        <w:rPr>
          <w:rFonts w:ascii="Arial" w:hAnsi="Arial" w:cs="Arial"/>
          <w:sz w:val="24"/>
          <w:szCs w:val="24"/>
        </w:rPr>
        <w:t xml:space="preserve"> </w:t>
      </w:r>
      <w:r>
        <w:rPr>
          <w:rFonts w:ascii="Arial" w:hAnsi="Arial" w:cs="Arial"/>
          <w:sz w:val="24"/>
          <w:szCs w:val="24"/>
        </w:rPr>
        <w:t>del</w:t>
      </w:r>
      <w:r w:rsidRPr="005E54AA">
        <w:rPr>
          <w:rFonts w:ascii="Arial" w:hAnsi="Arial" w:cs="Arial"/>
          <w:sz w:val="24"/>
          <w:szCs w:val="24"/>
        </w:rPr>
        <w:t xml:space="preserve"> régimen municipal, conforme </w:t>
      </w:r>
      <w:r>
        <w:rPr>
          <w:rFonts w:ascii="Arial" w:hAnsi="Arial" w:cs="Arial"/>
          <w:sz w:val="24"/>
          <w:szCs w:val="24"/>
        </w:rPr>
        <w:t>lo prescripto por el</w:t>
      </w:r>
      <w:r w:rsidRPr="005E54AA">
        <w:rPr>
          <w:rFonts w:ascii="Arial" w:hAnsi="Arial" w:cs="Arial"/>
          <w:sz w:val="24"/>
          <w:szCs w:val="24"/>
        </w:rPr>
        <w:t xml:space="preserve"> Artículo 192 inciso  4 de la Constitución de la Provincia de Buenos Aires;</w:t>
      </w:r>
    </w:p>
    <w:p w:rsidR="003B18BE" w:rsidRDefault="003B18BE" w:rsidP="003B18BE">
      <w:pPr>
        <w:ind w:firstLine="1985"/>
        <w:jc w:val="both"/>
        <w:rPr>
          <w:rFonts w:ascii="Arial" w:hAnsi="Arial" w:cs="Arial"/>
          <w:sz w:val="24"/>
          <w:szCs w:val="24"/>
        </w:rPr>
      </w:pPr>
      <w:r w:rsidRPr="003B18BE">
        <w:rPr>
          <w:rFonts w:ascii="Arial" w:hAnsi="Arial" w:cs="Arial"/>
          <w:sz w:val="24"/>
          <w:szCs w:val="24"/>
        </w:rPr>
        <w:t>Que</w:t>
      </w:r>
      <w:r>
        <w:rPr>
          <w:rFonts w:ascii="Arial" w:hAnsi="Arial" w:cs="Arial"/>
          <w:sz w:val="24"/>
          <w:szCs w:val="24"/>
        </w:rPr>
        <w:t>,</w:t>
      </w:r>
      <w:r w:rsidRPr="003B18BE">
        <w:rPr>
          <w:rFonts w:ascii="Arial" w:hAnsi="Arial" w:cs="Arial"/>
          <w:sz w:val="24"/>
          <w:szCs w:val="24"/>
        </w:rPr>
        <w:t xml:space="preserve">  teniendo  en  cuenta  que  una  de  las  principales  características  del  coronavirus COVID-19 es su alta capacidad de transmisibilidad y de contagio, la que está presente aún  en  personas  que  se  han  contagiado  COVID</w:t>
      </w:r>
      <w:r>
        <w:rPr>
          <w:rFonts w:ascii="Arial" w:hAnsi="Arial" w:cs="Arial"/>
          <w:sz w:val="24"/>
          <w:szCs w:val="24"/>
        </w:rPr>
        <w:t>-</w:t>
      </w:r>
      <w:r w:rsidRPr="003B18BE">
        <w:rPr>
          <w:rFonts w:ascii="Arial" w:hAnsi="Arial" w:cs="Arial"/>
          <w:sz w:val="24"/>
          <w:szCs w:val="24"/>
        </w:rPr>
        <w:t xml:space="preserve">19  pero  son  asintomáticas,  </w:t>
      </w:r>
      <w:r>
        <w:rPr>
          <w:rFonts w:ascii="Arial" w:hAnsi="Arial" w:cs="Arial"/>
          <w:sz w:val="24"/>
          <w:szCs w:val="24"/>
        </w:rPr>
        <w:t>las autoridades sanitarias nacionales y provinciales</w:t>
      </w:r>
      <w:r w:rsidRPr="003B18BE">
        <w:rPr>
          <w:rFonts w:ascii="Arial" w:hAnsi="Arial" w:cs="Arial"/>
          <w:sz w:val="24"/>
          <w:szCs w:val="24"/>
        </w:rPr>
        <w:t xml:space="preserve"> ha</w:t>
      </w:r>
      <w:r>
        <w:rPr>
          <w:rFonts w:ascii="Arial" w:hAnsi="Arial" w:cs="Arial"/>
          <w:sz w:val="24"/>
          <w:szCs w:val="24"/>
        </w:rPr>
        <w:t>n</w:t>
      </w:r>
      <w:r w:rsidRPr="003B18BE">
        <w:rPr>
          <w:rFonts w:ascii="Arial" w:hAnsi="Arial" w:cs="Arial"/>
          <w:sz w:val="24"/>
          <w:szCs w:val="24"/>
        </w:rPr>
        <w:t xml:space="preserve"> puesto de  relieve  que  </w:t>
      </w:r>
      <w:r>
        <w:rPr>
          <w:rFonts w:ascii="Arial" w:hAnsi="Arial" w:cs="Arial"/>
          <w:sz w:val="24"/>
          <w:szCs w:val="24"/>
        </w:rPr>
        <w:t>resulta</w:t>
      </w:r>
      <w:r w:rsidRPr="003B18BE">
        <w:rPr>
          <w:rFonts w:ascii="Arial" w:hAnsi="Arial" w:cs="Arial"/>
          <w:sz w:val="24"/>
          <w:szCs w:val="24"/>
        </w:rPr>
        <w:t xml:space="preserve">  necesaria  la  utilización  masiva  de  elementos  de  protección </w:t>
      </w:r>
      <w:r>
        <w:rPr>
          <w:rFonts w:ascii="Arial" w:hAnsi="Arial" w:cs="Arial"/>
          <w:sz w:val="24"/>
          <w:szCs w:val="24"/>
        </w:rPr>
        <w:t>caseros</w:t>
      </w:r>
      <w:r w:rsidRPr="003B18BE">
        <w:rPr>
          <w:rFonts w:ascii="Arial" w:hAnsi="Arial" w:cs="Arial"/>
          <w:sz w:val="24"/>
          <w:szCs w:val="24"/>
        </w:rPr>
        <w:t xml:space="preserve"> que cubra</w:t>
      </w:r>
      <w:r>
        <w:rPr>
          <w:rFonts w:ascii="Arial" w:hAnsi="Arial" w:cs="Arial"/>
          <w:sz w:val="24"/>
          <w:szCs w:val="24"/>
        </w:rPr>
        <w:t>n la boca, la nariz y el mentón;</w:t>
      </w:r>
      <w:r w:rsidRPr="003B18BE">
        <w:rPr>
          <w:rFonts w:ascii="Arial" w:hAnsi="Arial" w:cs="Arial"/>
          <w:sz w:val="24"/>
          <w:szCs w:val="24"/>
        </w:rPr>
        <w:t xml:space="preserve"> los que usados de manera correcta tienen una función relevante </w:t>
      </w:r>
      <w:r>
        <w:rPr>
          <w:rFonts w:ascii="Arial" w:hAnsi="Arial" w:cs="Arial"/>
          <w:sz w:val="24"/>
          <w:szCs w:val="24"/>
        </w:rPr>
        <w:t xml:space="preserve">de cara a </w:t>
      </w:r>
      <w:r w:rsidRPr="003B18BE">
        <w:rPr>
          <w:rFonts w:ascii="Arial" w:hAnsi="Arial" w:cs="Arial"/>
          <w:sz w:val="24"/>
          <w:szCs w:val="24"/>
        </w:rPr>
        <w:t>evitar la transmisibilidad del mencionad</w:t>
      </w:r>
      <w:r>
        <w:rPr>
          <w:rFonts w:ascii="Arial" w:hAnsi="Arial" w:cs="Arial"/>
          <w:sz w:val="24"/>
          <w:szCs w:val="24"/>
        </w:rPr>
        <w:t>o virus</w:t>
      </w:r>
      <w:r w:rsidRPr="003B18BE">
        <w:rPr>
          <w:rFonts w:ascii="Arial" w:hAnsi="Arial" w:cs="Arial"/>
          <w:sz w:val="24"/>
          <w:szCs w:val="24"/>
        </w:rPr>
        <w:t>;</w:t>
      </w:r>
    </w:p>
    <w:p w:rsidR="00C6535D" w:rsidRDefault="004E5644" w:rsidP="004E5644">
      <w:pPr>
        <w:ind w:firstLine="1985"/>
        <w:jc w:val="both"/>
        <w:rPr>
          <w:rFonts w:ascii="Arial" w:hAnsi="Arial" w:cs="Arial"/>
          <w:sz w:val="24"/>
          <w:szCs w:val="24"/>
        </w:rPr>
      </w:pPr>
      <w:r w:rsidRPr="004E5644">
        <w:rPr>
          <w:rFonts w:ascii="Arial" w:hAnsi="Arial" w:cs="Arial"/>
          <w:sz w:val="24"/>
          <w:szCs w:val="24"/>
        </w:rPr>
        <w:t>Que</w:t>
      </w:r>
      <w:r>
        <w:rPr>
          <w:rFonts w:ascii="Arial" w:hAnsi="Arial" w:cs="Arial"/>
          <w:sz w:val="24"/>
          <w:szCs w:val="24"/>
        </w:rPr>
        <w:t>,</w:t>
      </w:r>
      <w:r w:rsidRPr="004E5644">
        <w:rPr>
          <w:rFonts w:ascii="Arial" w:hAnsi="Arial" w:cs="Arial"/>
          <w:sz w:val="24"/>
          <w:szCs w:val="24"/>
        </w:rPr>
        <w:t xml:space="preserve"> es fundamental, para minimizar el impacto que pueda</w:t>
      </w:r>
      <w:r w:rsidR="006931BB">
        <w:rPr>
          <w:rFonts w:ascii="Arial" w:hAnsi="Arial" w:cs="Arial"/>
          <w:sz w:val="24"/>
          <w:szCs w:val="24"/>
        </w:rPr>
        <w:t>n</w:t>
      </w:r>
      <w:r w:rsidRPr="004E5644">
        <w:rPr>
          <w:rFonts w:ascii="Arial" w:hAnsi="Arial" w:cs="Arial"/>
          <w:sz w:val="24"/>
          <w:szCs w:val="24"/>
        </w:rPr>
        <w:t xml:space="preserve"> tener la aparición de casos en territorios que hasta el momento no han constatado la presencia del virus SARS-CoV-2, extremar las medidas de precaución y avanzar </w:t>
      </w:r>
      <w:r>
        <w:rPr>
          <w:rFonts w:ascii="Arial" w:hAnsi="Arial" w:cs="Arial"/>
          <w:sz w:val="24"/>
          <w:szCs w:val="24"/>
        </w:rPr>
        <w:t>en</w:t>
      </w:r>
      <w:r w:rsidR="00C6535D" w:rsidRPr="00C6535D">
        <w:rPr>
          <w:rFonts w:ascii="Arial" w:hAnsi="Arial" w:cs="Arial"/>
          <w:sz w:val="24"/>
          <w:szCs w:val="24"/>
        </w:rPr>
        <w:t xml:space="preserve">  la  adopción  de  </w:t>
      </w:r>
      <w:r w:rsidR="006931BB">
        <w:rPr>
          <w:rFonts w:ascii="Arial" w:hAnsi="Arial" w:cs="Arial"/>
          <w:sz w:val="24"/>
          <w:szCs w:val="24"/>
        </w:rPr>
        <w:t>programas</w:t>
      </w:r>
      <w:r w:rsidR="00C6535D" w:rsidRPr="00C6535D">
        <w:rPr>
          <w:rFonts w:ascii="Arial" w:hAnsi="Arial" w:cs="Arial"/>
          <w:sz w:val="24"/>
          <w:szCs w:val="24"/>
        </w:rPr>
        <w:t xml:space="preserve">  </w:t>
      </w:r>
      <w:r w:rsidR="006931BB">
        <w:rPr>
          <w:rFonts w:ascii="Arial" w:hAnsi="Arial" w:cs="Arial"/>
          <w:sz w:val="24"/>
          <w:szCs w:val="24"/>
        </w:rPr>
        <w:t>destinado</w:t>
      </w:r>
      <w:r w:rsidR="00D02180">
        <w:rPr>
          <w:rFonts w:ascii="Arial" w:hAnsi="Arial" w:cs="Arial"/>
          <w:sz w:val="24"/>
          <w:szCs w:val="24"/>
        </w:rPr>
        <w:t xml:space="preserve">s a prevenir la diseminación </w:t>
      </w:r>
      <w:r w:rsidR="00C6535D" w:rsidRPr="00C6535D">
        <w:rPr>
          <w:rFonts w:ascii="Arial" w:hAnsi="Arial" w:cs="Arial"/>
          <w:sz w:val="24"/>
          <w:szCs w:val="24"/>
        </w:rPr>
        <w:t xml:space="preserve">de </w:t>
      </w:r>
      <w:r w:rsidR="00EB242E" w:rsidRPr="00C6535D">
        <w:rPr>
          <w:rFonts w:ascii="Arial" w:hAnsi="Arial" w:cs="Arial"/>
          <w:sz w:val="24"/>
          <w:szCs w:val="24"/>
        </w:rPr>
        <w:t>COVID-19</w:t>
      </w:r>
      <w:r w:rsidR="00C6535D" w:rsidRPr="00C6535D">
        <w:rPr>
          <w:rFonts w:ascii="Arial" w:hAnsi="Arial" w:cs="Arial"/>
          <w:sz w:val="24"/>
          <w:szCs w:val="24"/>
        </w:rPr>
        <w:t xml:space="preserve"> y otras infecciones respiratorias;</w:t>
      </w:r>
    </w:p>
    <w:p w:rsidR="000F14B8" w:rsidRPr="000F14B8" w:rsidRDefault="007D694A" w:rsidP="000F14B8">
      <w:pPr>
        <w:ind w:firstLine="1985"/>
        <w:jc w:val="both"/>
        <w:rPr>
          <w:rFonts w:ascii="Arial" w:hAnsi="Arial" w:cs="Arial"/>
          <w:sz w:val="24"/>
          <w:szCs w:val="24"/>
        </w:rPr>
      </w:pPr>
      <w:r w:rsidRPr="007D694A">
        <w:rPr>
          <w:rFonts w:ascii="Arial" w:hAnsi="Arial" w:cs="Arial"/>
          <w:sz w:val="24"/>
          <w:szCs w:val="24"/>
        </w:rPr>
        <w:t>Que</w:t>
      </w:r>
      <w:r w:rsidR="006931BB">
        <w:rPr>
          <w:rFonts w:ascii="Arial" w:hAnsi="Arial" w:cs="Arial"/>
          <w:sz w:val="24"/>
          <w:szCs w:val="24"/>
        </w:rPr>
        <w:t>,</w:t>
      </w:r>
      <w:r w:rsidR="00A35B9D">
        <w:rPr>
          <w:rFonts w:ascii="Arial" w:hAnsi="Arial" w:cs="Arial"/>
          <w:sz w:val="24"/>
          <w:szCs w:val="24"/>
        </w:rPr>
        <w:t xml:space="preserve"> </w:t>
      </w:r>
      <w:r w:rsidR="003B18BE">
        <w:rPr>
          <w:rFonts w:ascii="Arial" w:hAnsi="Arial" w:cs="Arial"/>
          <w:sz w:val="24"/>
          <w:szCs w:val="24"/>
        </w:rPr>
        <w:t xml:space="preserve">con ese objetivo, </w:t>
      </w:r>
      <w:r w:rsidR="00A84595">
        <w:rPr>
          <w:rFonts w:ascii="Arial" w:hAnsi="Arial" w:cs="Arial"/>
          <w:sz w:val="24"/>
          <w:szCs w:val="24"/>
        </w:rPr>
        <w:t xml:space="preserve">mediante el artículo 2 del decreto 270/2020 </w:t>
      </w:r>
      <w:r w:rsidR="000F14B8">
        <w:rPr>
          <w:rFonts w:ascii="Arial" w:hAnsi="Arial" w:cs="Arial"/>
          <w:sz w:val="24"/>
          <w:szCs w:val="24"/>
        </w:rPr>
        <w:t xml:space="preserve">se dispuso </w:t>
      </w:r>
      <w:r w:rsidR="000F14B8" w:rsidRPr="000F14B8">
        <w:rPr>
          <w:rFonts w:ascii="Arial" w:hAnsi="Arial" w:cs="Arial"/>
          <w:sz w:val="24"/>
          <w:szCs w:val="24"/>
        </w:rPr>
        <w:t>el uso obligatorio de barbijos caseros y/o cobertores de tela para la boca en las oficinas públicas y privadas, comercios y toda actividad exceptuada conforme los términos previstos en el artículo 6 del Decreto N° 297/20 y sus normas complementarias, que estén prestando servicios al público en</w:t>
      </w:r>
      <w:r w:rsidR="000F14B8">
        <w:rPr>
          <w:rFonts w:ascii="Arial" w:hAnsi="Arial" w:cs="Arial"/>
          <w:sz w:val="24"/>
          <w:szCs w:val="24"/>
        </w:rPr>
        <w:t xml:space="preserve"> el Partido de Rojas; como, así también, que no </w:t>
      </w:r>
      <w:r w:rsidR="000F14B8" w:rsidRPr="000F14B8">
        <w:rPr>
          <w:rFonts w:ascii="Arial" w:hAnsi="Arial" w:cs="Arial"/>
          <w:sz w:val="24"/>
          <w:szCs w:val="24"/>
        </w:rPr>
        <w:t xml:space="preserve">se podrá ingresar </w:t>
      </w:r>
      <w:r w:rsidR="000F14B8">
        <w:rPr>
          <w:rFonts w:ascii="Arial" w:hAnsi="Arial" w:cs="Arial"/>
          <w:sz w:val="24"/>
          <w:szCs w:val="24"/>
        </w:rPr>
        <w:t>a los sitios</w:t>
      </w:r>
      <w:r w:rsidR="000F14B8" w:rsidRPr="000F14B8">
        <w:rPr>
          <w:rFonts w:ascii="Arial" w:hAnsi="Arial" w:cs="Arial"/>
          <w:sz w:val="24"/>
          <w:szCs w:val="24"/>
        </w:rPr>
        <w:t xml:space="preserve"> mencionados sin barbijo casero y/o cobertor, constituyendo una obligación del o los responsables y/o titulares de los mi</w:t>
      </w:r>
      <w:r w:rsidR="000F14B8">
        <w:rPr>
          <w:rFonts w:ascii="Arial" w:hAnsi="Arial" w:cs="Arial"/>
          <w:sz w:val="24"/>
          <w:szCs w:val="24"/>
        </w:rPr>
        <w:t xml:space="preserve">smos el control correspondiente; </w:t>
      </w:r>
    </w:p>
    <w:p w:rsidR="00A35B9D" w:rsidRDefault="00B82160" w:rsidP="005E54AA">
      <w:pPr>
        <w:ind w:firstLine="1985"/>
        <w:jc w:val="both"/>
        <w:rPr>
          <w:rFonts w:ascii="Arial" w:hAnsi="Arial" w:cs="Arial"/>
          <w:sz w:val="24"/>
          <w:szCs w:val="24"/>
        </w:rPr>
      </w:pPr>
      <w:r w:rsidRPr="00B82160">
        <w:rPr>
          <w:rFonts w:ascii="Arial" w:hAnsi="Arial" w:cs="Arial"/>
          <w:sz w:val="24"/>
          <w:szCs w:val="24"/>
        </w:rPr>
        <w:t>Que</w:t>
      </w:r>
      <w:r>
        <w:rPr>
          <w:rFonts w:ascii="Arial" w:hAnsi="Arial" w:cs="Arial"/>
          <w:sz w:val="24"/>
          <w:szCs w:val="24"/>
        </w:rPr>
        <w:t>,</w:t>
      </w:r>
      <w:r w:rsidRPr="00B82160">
        <w:rPr>
          <w:rFonts w:ascii="Arial" w:hAnsi="Arial" w:cs="Arial"/>
          <w:sz w:val="24"/>
          <w:szCs w:val="24"/>
        </w:rPr>
        <w:t xml:space="preserve"> sin perjuicio de la obligación de su uso en los lugares indicados precedentemente, se estima razonable </w:t>
      </w:r>
      <w:r>
        <w:rPr>
          <w:rFonts w:ascii="Arial" w:hAnsi="Arial" w:cs="Arial"/>
          <w:sz w:val="24"/>
          <w:szCs w:val="24"/>
        </w:rPr>
        <w:t>establecer la obligatoriedad de</w:t>
      </w:r>
      <w:r w:rsidRPr="00B82160">
        <w:rPr>
          <w:rFonts w:ascii="Arial" w:hAnsi="Arial" w:cs="Arial"/>
          <w:sz w:val="24"/>
          <w:szCs w:val="24"/>
        </w:rPr>
        <w:t xml:space="preserve"> la protección de nariz, boca y mentón en cualquier otro  ámbito  o  lugar  fuera  de  los  expresamente  indicados,  para  disminuir  al  máximo posible las transmisión del virus</w:t>
      </w:r>
      <w:r w:rsidR="00A84595">
        <w:rPr>
          <w:rFonts w:ascii="Arial" w:hAnsi="Arial" w:cs="Arial"/>
          <w:sz w:val="24"/>
          <w:szCs w:val="24"/>
        </w:rPr>
        <w:t>;</w:t>
      </w:r>
    </w:p>
    <w:p w:rsidR="00B82160" w:rsidRDefault="00B82160" w:rsidP="00B82160">
      <w:pPr>
        <w:ind w:firstLine="1985"/>
        <w:jc w:val="both"/>
        <w:rPr>
          <w:rFonts w:ascii="Arial" w:hAnsi="Arial" w:cs="Arial"/>
          <w:sz w:val="24"/>
          <w:szCs w:val="24"/>
        </w:rPr>
      </w:pPr>
      <w:r w:rsidRPr="00B82160">
        <w:rPr>
          <w:rFonts w:ascii="Arial" w:hAnsi="Arial" w:cs="Arial"/>
          <w:sz w:val="24"/>
          <w:szCs w:val="24"/>
        </w:rPr>
        <w:t>Que, por otra parte, es necesario limitar la comercialización de barbijos N95, de modo tal que sólo puedan ser adquiridos por profesionales y personal del sistema de salud o por personas jurídicas que tengan por objeto la presta</w:t>
      </w:r>
      <w:r>
        <w:rPr>
          <w:rFonts w:ascii="Arial" w:hAnsi="Arial" w:cs="Arial"/>
          <w:sz w:val="24"/>
          <w:szCs w:val="24"/>
        </w:rPr>
        <w:t>ción de ese servicio</w:t>
      </w:r>
      <w:r w:rsidRPr="00B82160">
        <w:rPr>
          <w:rFonts w:ascii="Arial" w:hAnsi="Arial" w:cs="Arial"/>
          <w:sz w:val="24"/>
          <w:szCs w:val="24"/>
        </w:rPr>
        <w:t>;</w:t>
      </w:r>
    </w:p>
    <w:p w:rsidR="005E54AA" w:rsidRPr="005E54AA" w:rsidRDefault="005E54AA" w:rsidP="005E54AA">
      <w:pPr>
        <w:ind w:firstLine="1985"/>
        <w:jc w:val="both"/>
        <w:rPr>
          <w:rFonts w:ascii="Arial" w:hAnsi="Arial" w:cs="Arial"/>
          <w:sz w:val="24"/>
          <w:szCs w:val="24"/>
        </w:rPr>
      </w:pPr>
      <w:r w:rsidRPr="005E54AA">
        <w:rPr>
          <w:rFonts w:ascii="Arial" w:hAnsi="Arial" w:cs="Arial"/>
          <w:sz w:val="24"/>
          <w:szCs w:val="24"/>
        </w:rPr>
        <w:t>Que, en virtud de lo expuesto en los considerandos anteriores, se hace necesario el dictado del presente Decreto.</w:t>
      </w:r>
    </w:p>
    <w:p w:rsidR="005E54AA" w:rsidRDefault="005E54AA" w:rsidP="005E54AA">
      <w:pPr>
        <w:ind w:firstLine="1985"/>
        <w:jc w:val="both"/>
        <w:rPr>
          <w:rFonts w:ascii="Arial" w:hAnsi="Arial" w:cs="Arial"/>
          <w:sz w:val="24"/>
          <w:szCs w:val="24"/>
        </w:rPr>
      </w:pPr>
      <w:r w:rsidRPr="005E54AA">
        <w:rPr>
          <w:rFonts w:ascii="Arial" w:hAnsi="Arial" w:cs="Arial"/>
          <w:sz w:val="24"/>
          <w:szCs w:val="24"/>
        </w:rPr>
        <w:t>Que, la presente medida es tomada en virtud de las competencias conferidas a est</w:t>
      </w:r>
      <w:r w:rsidR="00EB242E">
        <w:rPr>
          <w:rFonts w:ascii="Arial" w:hAnsi="Arial" w:cs="Arial"/>
          <w:sz w:val="24"/>
          <w:szCs w:val="24"/>
        </w:rPr>
        <w:t>e</w:t>
      </w:r>
      <w:r w:rsidRPr="005E54AA">
        <w:rPr>
          <w:rFonts w:ascii="Arial" w:hAnsi="Arial" w:cs="Arial"/>
          <w:sz w:val="24"/>
          <w:szCs w:val="24"/>
        </w:rPr>
        <w:t xml:space="preserve"> Departamento Ejecutivo </w:t>
      </w:r>
      <w:r w:rsidR="008A49EC">
        <w:rPr>
          <w:rFonts w:ascii="Arial" w:hAnsi="Arial" w:cs="Arial"/>
          <w:sz w:val="24"/>
          <w:szCs w:val="24"/>
        </w:rPr>
        <w:t>con base en</w:t>
      </w:r>
      <w:r w:rsidRPr="005E54AA">
        <w:rPr>
          <w:rFonts w:ascii="Arial" w:hAnsi="Arial" w:cs="Arial"/>
          <w:sz w:val="24"/>
          <w:szCs w:val="24"/>
        </w:rPr>
        <w:t xml:space="preserve"> lo consagrado en </w:t>
      </w:r>
      <w:r w:rsidR="00734CE2">
        <w:rPr>
          <w:rFonts w:ascii="Arial" w:hAnsi="Arial" w:cs="Arial"/>
          <w:sz w:val="24"/>
          <w:szCs w:val="24"/>
        </w:rPr>
        <w:t>los</w:t>
      </w:r>
      <w:r w:rsidRPr="005E54AA">
        <w:rPr>
          <w:rFonts w:ascii="Arial" w:hAnsi="Arial" w:cs="Arial"/>
          <w:sz w:val="24"/>
          <w:szCs w:val="24"/>
        </w:rPr>
        <w:t xml:space="preserve"> Artículo</w:t>
      </w:r>
      <w:r w:rsidR="00734CE2">
        <w:rPr>
          <w:rFonts w:ascii="Arial" w:hAnsi="Arial" w:cs="Arial"/>
          <w:sz w:val="24"/>
          <w:szCs w:val="24"/>
        </w:rPr>
        <w:t>s 36 inciso 8,</w:t>
      </w:r>
      <w:r w:rsidRPr="005E54AA">
        <w:rPr>
          <w:rFonts w:ascii="Arial" w:hAnsi="Arial" w:cs="Arial"/>
          <w:sz w:val="24"/>
          <w:szCs w:val="24"/>
        </w:rPr>
        <w:t xml:space="preserve"> 192 incisos 4 y 6 de la Constitución de la Provincia de Buenos Aires, el Artículo 108 inciso 16 de la Ley Orgánica Municipal Decreto-Ley N° 6769/58, el Artículo 10 del Decreto de Necesidad y Urgencia del Poder Ejecutivo Nacional N° 297/2020</w:t>
      </w:r>
      <w:r w:rsidR="008A49EC">
        <w:rPr>
          <w:rFonts w:ascii="Arial" w:hAnsi="Arial" w:cs="Arial"/>
          <w:sz w:val="24"/>
          <w:szCs w:val="24"/>
        </w:rPr>
        <w:t xml:space="preserve"> y </w:t>
      </w:r>
      <w:r w:rsidR="008A49EC" w:rsidRPr="005E54AA">
        <w:rPr>
          <w:rFonts w:ascii="Arial" w:hAnsi="Arial" w:cs="Arial"/>
          <w:sz w:val="24"/>
          <w:szCs w:val="24"/>
        </w:rPr>
        <w:t xml:space="preserve">el Artículo </w:t>
      </w:r>
      <w:r w:rsidR="008A49EC">
        <w:rPr>
          <w:rFonts w:ascii="Arial" w:hAnsi="Arial" w:cs="Arial"/>
          <w:sz w:val="24"/>
          <w:szCs w:val="24"/>
        </w:rPr>
        <w:t>3</w:t>
      </w:r>
      <w:r w:rsidR="008A49EC" w:rsidRPr="005E54AA">
        <w:rPr>
          <w:rFonts w:ascii="Arial" w:hAnsi="Arial" w:cs="Arial"/>
          <w:sz w:val="24"/>
          <w:szCs w:val="24"/>
        </w:rPr>
        <w:t xml:space="preserve"> del Decreto de Necesidad y Urgencia del Poder Ejecutivo Nacional N° </w:t>
      </w:r>
      <w:r w:rsidR="008A49EC">
        <w:rPr>
          <w:rFonts w:ascii="Arial" w:hAnsi="Arial" w:cs="Arial"/>
          <w:sz w:val="24"/>
          <w:szCs w:val="24"/>
        </w:rPr>
        <w:t>355</w:t>
      </w:r>
      <w:r w:rsidR="008A49EC" w:rsidRPr="005E54AA">
        <w:rPr>
          <w:rFonts w:ascii="Arial" w:hAnsi="Arial" w:cs="Arial"/>
          <w:sz w:val="24"/>
          <w:szCs w:val="24"/>
        </w:rPr>
        <w:t>/2020</w:t>
      </w:r>
      <w:r w:rsidR="008A49EC">
        <w:rPr>
          <w:rFonts w:ascii="Arial" w:hAnsi="Arial" w:cs="Arial"/>
          <w:sz w:val="24"/>
          <w:szCs w:val="24"/>
        </w:rPr>
        <w:t>.</w:t>
      </w:r>
    </w:p>
    <w:p w:rsidR="005E54AA" w:rsidRDefault="005E54AA" w:rsidP="005E54AA">
      <w:pPr>
        <w:ind w:firstLine="1985"/>
        <w:jc w:val="both"/>
        <w:rPr>
          <w:rFonts w:ascii="Arial" w:hAnsi="Arial" w:cs="Arial"/>
          <w:b/>
          <w:sz w:val="24"/>
          <w:szCs w:val="24"/>
        </w:rPr>
      </w:pPr>
      <w:r w:rsidRPr="005E54AA">
        <w:rPr>
          <w:rFonts w:ascii="Arial" w:hAnsi="Arial" w:cs="Arial"/>
          <w:b/>
          <w:sz w:val="24"/>
          <w:szCs w:val="24"/>
        </w:rPr>
        <w:t>POR ELLO:</w:t>
      </w:r>
    </w:p>
    <w:p w:rsidR="005E54AA" w:rsidRPr="005E54AA" w:rsidRDefault="005E54AA" w:rsidP="005E54AA">
      <w:pPr>
        <w:ind w:firstLine="1985"/>
        <w:jc w:val="both"/>
        <w:rPr>
          <w:rFonts w:ascii="Arial" w:hAnsi="Arial" w:cs="Arial"/>
          <w:sz w:val="24"/>
          <w:szCs w:val="24"/>
        </w:rPr>
      </w:pPr>
      <w:r w:rsidRPr="005E54AA">
        <w:rPr>
          <w:rFonts w:ascii="Arial" w:hAnsi="Arial" w:cs="Arial"/>
          <w:sz w:val="24"/>
          <w:szCs w:val="24"/>
        </w:rPr>
        <w:t>En uso de las atribuciones que le son propias;</w:t>
      </w:r>
    </w:p>
    <w:p w:rsidR="005E54AA" w:rsidRDefault="005E54AA" w:rsidP="005E54AA">
      <w:pPr>
        <w:jc w:val="center"/>
        <w:rPr>
          <w:rFonts w:ascii="Arial" w:hAnsi="Arial" w:cs="Arial"/>
          <w:b/>
          <w:sz w:val="24"/>
          <w:szCs w:val="24"/>
        </w:rPr>
      </w:pPr>
      <w:r w:rsidRPr="005E54AA">
        <w:rPr>
          <w:rFonts w:ascii="Arial" w:hAnsi="Arial" w:cs="Arial"/>
          <w:b/>
          <w:sz w:val="24"/>
          <w:szCs w:val="24"/>
        </w:rPr>
        <w:t>EL INTENDENTE MUNICIPAL DEL PARTIDO DE ROJAS</w:t>
      </w:r>
    </w:p>
    <w:p w:rsidR="005E54AA" w:rsidRPr="005E54AA" w:rsidRDefault="005E54AA" w:rsidP="005E54AA">
      <w:pPr>
        <w:jc w:val="center"/>
        <w:rPr>
          <w:rFonts w:ascii="Arial" w:hAnsi="Arial" w:cs="Arial"/>
          <w:b/>
          <w:sz w:val="24"/>
          <w:szCs w:val="24"/>
          <w:u w:val="single"/>
        </w:rPr>
      </w:pPr>
      <w:r w:rsidRPr="005E54AA">
        <w:rPr>
          <w:rFonts w:ascii="Arial" w:hAnsi="Arial" w:cs="Arial"/>
          <w:b/>
          <w:sz w:val="24"/>
          <w:szCs w:val="24"/>
          <w:u w:val="single"/>
        </w:rPr>
        <w:t>DECRETA</w:t>
      </w:r>
    </w:p>
    <w:p w:rsidR="00394104" w:rsidRPr="005E54AA" w:rsidRDefault="005E54AA" w:rsidP="00394104">
      <w:pPr>
        <w:jc w:val="both"/>
        <w:rPr>
          <w:rFonts w:ascii="Arial" w:hAnsi="Arial" w:cs="Arial"/>
          <w:sz w:val="24"/>
          <w:szCs w:val="24"/>
        </w:rPr>
      </w:pPr>
      <w:r w:rsidRPr="005E54AA">
        <w:rPr>
          <w:rFonts w:ascii="Arial" w:hAnsi="Arial" w:cs="Arial"/>
          <w:b/>
          <w:sz w:val="24"/>
          <w:szCs w:val="24"/>
          <w:u w:val="single"/>
        </w:rPr>
        <w:t>Artículo 1º</w:t>
      </w:r>
      <w:r w:rsidRPr="005E54AA">
        <w:rPr>
          <w:rFonts w:ascii="Arial" w:hAnsi="Arial" w:cs="Arial"/>
          <w:b/>
          <w:sz w:val="24"/>
          <w:szCs w:val="24"/>
        </w:rPr>
        <w:t>:</w:t>
      </w:r>
      <w:r w:rsidRPr="005E54AA">
        <w:rPr>
          <w:rFonts w:ascii="Arial" w:hAnsi="Arial" w:cs="Arial"/>
          <w:sz w:val="24"/>
          <w:szCs w:val="24"/>
        </w:rPr>
        <w:t xml:space="preserve"> </w:t>
      </w:r>
      <w:r w:rsidR="00394104" w:rsidRPr="005E54AA">
        <w:rPr>
          <w:rFonts w:ascii="Arial" w:hAnsi="Arial" w:cs="Arial"/>
          <w:sz w:val="24"/>
          <w:szCs w:val="24"/>
        </w:rPr>
        <w:t>Prorrógase la vigencia de</w:t>
      </w:r>
      <w:r w:rsidR="00394104">
        <w:rPr>
          <w:rFonts w:ascii="Arial" w:hAnsi="Arial" w:cs="Arial"/>
          <w:sz w:val="24"/>
          <w:szCs w:val="24"/>
        </w:rPr>
        <w:t xml:space="preserve"> </w:t>
      </w:r>
      <w:r w:rsidR="00394104" w:rsidRPr="005E54AA">
        <w:rPr>
          <w:rFonts w:ascii="Arial" w:hAnsi="Arial" w:cs="Arial"/>
          <w:sz w:val="24"/>
          <w:szCs w:val="24"/>
        </w:rPr>
        <w:t>l</w:t>
      </w:r>
      <w:r w:rsidR="00394104">
        <w:rPr>
          <w:rFonts w:ascii="Arial" w:hAnsi="Arial" w:cs="Arial"/>
          <w:sz w:val="24"/>
          <w:szCs w:val="24"/>
        </w:rPr>
        <w:t>os</w:t>
      </w:r>
      <w:r w:rsidR="00394104" w:rsidRPr="005E54AA">
        <w:rPr>
          <w:rFonts w:ascii="Arial" w:hAnsi="Arial" w:cs="Arial"/>
          <w:sz w:val="24"/>
          <w:szCs w:val="24"/>
        </w:rPr>
        <w:t xml:space="preserve"> Decreto</w:t>
      </w:r>
      <w:r w:rsidR="00394104">
        <w:rPr>
          <w:rFonts w:ascii="Arial" w:hAnsi="Arial" w:cs="Arial"/>
          <w:sz w:val="24"/>
          <w:szCs w:val="24"/>
        </w:rPr>
        <w:t>s</w:t>
      </w:r>
      <w:r w:rsidR="00394104" w:rsidRPr="005E54AA">
        <w:rPr>
          <w:rFonts w:ascii="Arial" w:hAnsi="Arial" w:cs="Arial"/>
          <w:sz w:val="24"/>
          <w:szCs w:val="24"/>
        </w:rPr>
        <w:t xml:space="preserve"> N° 248/20,</w:t>
      </w:r>
      <w:r w:rsidR="00394104">
        <w:rPr>
          <w:rFonts w:ascii="Arial" w:hAnsi="Arial" w:cs="Arial"/>
          <w:sz w:val="24"/>
          <w:szCs w:val="24"/>
        </w:rPr>
        <w:t xml:space="preserve"> </w:t>
      </w:r>
      <w:r w:rsidR="00394104" w:rsidRPr="005E54AA">
        <w:rPr>
          <w:rFonts w:ascii="Arial" w:hAnsi="Arial" w:cs="Arial"/>
          <w:sz w:val="24"/>
          <w:szCs w:val="24"/>
        </w:rPr>
        <w:t>en su parte pertinente (arts. 4 y 8);</w:t>
      </w:r>
      <w:r w:rsidR="00394104">
        <w:rPr>
          <w:rFonts w:ascii="Arial" w:hAnsi="Arial" w:cs="Arial"/>
          <w:sz w:val="24"/>
          <w:szCs w:val="24"/>
        </w:rPr>
        <w:t xml:space="preserve"> Decretos </w:t>
      </w:r>
      <w:r w:rsidR="00394104" w:rsidRPr="005E54AA">
        <w:rPr>
          <w:rFonts w:ascii="Arial" w:hAnsi="Arial" w:cs="Arial"/>
          <w:sz w:val="24"/>
          <w:szCs w:val="24"/>
        </w:rPr>
        <w:t xml:space="preserve"> </w:t>
      </w:r>
      <w:r w:rsidR="00394104">
        <w:rPr>
          <w:rFonts w:ascii="Arial" w:hAnsi="Arial" w:cs="Arial"/>
          <w:sz w:val="24"/>
          <w:szCs w:val="24"/>
        </w:rPr>
        <w:t>256/2020, 260/2020</w:t>
      </w:r>
      <w:r w:rsidR="00A145ED">
        <w:rPr>
          <w:rFonts w:ascii="Arial" w:hAnsi="Arial" w:cs="Arial"/>
          <w:sz w:val="24"/>
          <w:szCs w:val="24"/>
        </w:rPr>
        <w:t xml:space="preserve">, </w:t>
      </w:r>
      <w:r w:rsidR="00EC52BC">
        <w:rPr>
          <w:rFonts w:ascii="Arial" w:hAnsi="Arial" w:cs="Arial"/>
          <w:sz w:val="24"/>
          <w:szCs w:val="24"/>
        </w:rPr>
        <w:t xml:space="preserve">268/2020 </w:t>
      </w:r>
      <w:r w:rsidR="00A145ED">
        <w:rPr>
          <w:rFonts w:ascii="Arial" w:hAnsi="Arial" w:cs="Arial"/>
          <w:sz w:val="24"/>
          <w:szCs w:val="24"/>
        </w:rPr>
        <w:t xml:space="preserve">y 270/2020 </w:t>
      </w:r>
      <w:r w:rsidR="00394104" w:rsidRPr="005E54AA">
        <w:rPr>
          <w:rFonts w:ascii="Arial" w:hAnsi="Arial" w:cs="Arial"/>
          <w:sz w:val="24"/>
          <w:szCs w:val="24"/>
        </w:rPr>
        <w:t xml:space="preserve">con las modificaciones previstas en el presente decreto, hasta el </w:t>
      </w:r>
      <w:r w:rsidR="00A145ED">
        <w:rPr>
          <w:rFonts w:ascii="Arial" w:hAnsi="Arial" w:cs="Arial"/>
          <w:sz w:val="24"/>
          <w:szCs w:val="24"/>
        </w:rPr>
        <w:t>10 de mayo</w:t>
      </w:r>
      <w:r w:rsidR="00394104" w:rsidRPr="005E54AA">
        <w:rPr>
          <w:rFonts w:ascii="Arial" w:hAnsi="Arial" w:cs="Arial"/>
          <w:sz w:val="24"/>
          <w:szCs w:val="24"/>
        </w:rPr>
        <w:t xml:space="preserve"> de 2020 inclusive.-</w:t>
      </w:r>
    </w:p>
    <w:p w:rsidR="00394104" w:rsidRDefault="00EC52BC" w:rsidP="00394104">
      <w:pPr>
        <w:jc w:val="both"/>
        <w:rPr>
          <w:rFonts w:ascii="Arial" w:hAnsi="Arial" w:cs="Arial"/>
          <w:sz w:val="24"/>
          <w:szCs w:val="24"/>
        </w:rPr>
      </w:pPr>
      <w:r w:rsidRPr="005E54AA">
        <w:rPr>
          <w:rFonts w:ascii="Arial" w:hAnsi="Arial" w:cs="Arial"/>
          <w:b/>
          <w:sz w:val="24"/>
          <w:szCs w:val="24"/>
          <w:u w:val="single"/>
        </w:rPr>
        <w:t xml:space="preserve">Artículo </w:t>
      </w:r>
      <w:r>
        <w:rPr>
          <w:rFonts w:ascii="Arial" w:hAnsi="Arial" w:cs="Arial"/>
          <w:b/>
          <w:sz w:val="24"/>
          <w:szCs w:val="24"/>
          <w:u w:val="single"/>
        </w:rPr>
        <w:t>2</w:t>
      </w:r>
      <w:r w:rsidRPr="005E54AA">
        <w:rPr>
          <w:rFonts w:ascii="Arial" w:hAnsi="Arial" w:cs="Arial"/>
          <w:b/>
          <w:sz w:val="24"/>
          <w:szCs w:val="24"/>
          <w:u w:val="single"/>
        </w:rPr>
        <w:t>º</w:t>
      </w:r>
      <w:r>
        <w:rPr>
          <w:rFonts w:ascii="Arial" w:hAnsi="Arial" w:cs="Arial"/>
          <w:b/>
          <w:sz w:val="24"/>
          <w:szCs w:val="24"/>
          <w:u w:val="single"/>
        </w:rPr>
        <w:t>:</w:t>
      </w:r>
      <w:r w:rsidRPr="00EC52BC">
        <w:rPr>
          <w:rFonts w:ascii="Arial" w:hAnsi="Arial" w:cs="Arial"/>
          <w:b/>
          <w:sz w:val="24"/>
          <w:szCs w:val="24"/>
        </w:rPr>
        <w:t xml:space="preserve"> </w:t>
      </w:r>
      <w:r w:rsidR="00394104" w:rsidRPr="00394104">
        <w:rPr>
          <w:rFonts w:ascii="Arial" w:hAnsi="Arial" w:cs="Arial"/>
          <w:sz w:val="24"/>
          <w:szCs w:val="24"/>
        </w:rPr>
        <w:t>Dispónese</w:t>
      </w:r>
      <w:r w:rsidR="00516D10">
        <w:rPr>
          <w:rFonts w:ascii="Arial" w:hAnsi="Arial" w:cs="Arial"/>
          <w:sz w:val="24"/>
          <w:szCs w:val="24"/>
        </w:rPr>
        <w:t>, a partir</w:t>
      </w:r>
      <w:r w:rsidR="008A49EC">
        <w:rPr>
          <w:rFonts w:ascii="Arial" w:hAnsi="Arial" w:cs="Arial"/>
          <w:sz w:val="24"/>
          <w:szCs w:val="24"/>
        </w:rPr>
        <w:t xml:space="preserve"> de la publicación del presente y</w:t>
      </w:r>
      <w:r w:rsidR="00394104" w:rsidRPr="00394104">
        <w:rPr>
          <w:rFonts w:ascii="Arial" w:hAnsi="Arial" w:cs="Arial"/>
          <w:sz w:val="24"/>
          <w:szCs w:val="24"/>
        </w:rPr>
        <w:t> </w:t>
      </w:r>
      <w:r w:rsidR="008A49EC">
        <w:rPr>
          <w:rFonts w:ascii="Arial" w:hAnsi="Arial" w:cs="Arial"/>
          <w:sz w:val="24"/>
          <w:szCs w:val="24"/>
        </w:rPr>
        <w:t xml:space="preserve">por el término previsto en el artículo 1 del Decreto 248/2020, </w:t>
      </w:r>
      <w:r w:rsidR="00394104" w:rsidRPr="00394104">
        <w:rPr>
          <w:rFonts w:ascii="Arial" w:hAnsi="Arial" w:cs="Arial"/>
          <w:sz w:val="24"/>
          <w:szCs w:val="24"/>
        </w:rPr>
        <w:t>el uso obligatorio de barbijos</w:t>
      </w:r>
      <w:r w:rsidR="00EB242E">
        <w:rPr>
          <w:rFonts w:ascii="Arial" w:hAnsi="Arial" w:cs="Arial"/>
          <w:sz w:val="24"/>
          <w:szCs w:val="24"/>
        </w:rPr>
        <w:t xml:space="preserve"> caseros</w:t>
      </w:r>
      <w:r w:rsidR="00394104" w:rsidRPr="00394104">
        <w:rPr>
          <w:rFonts w:ascii="Arial" w:hAnsi="Arial" w:cs="Arial"/>
          <w:sz w:val="24"/>
          <w:szCs w:val="24"/>
        </w:rPr>
        <w:t xml:space="preserve"> y/o cobertores de tela para la boca </w:t>
      </w:r>
      <w:r w:rsidR="001C4565">
        <w:rPr>
          <w:rFonts w:ascii="Arial" w:hAnsi="Arial" w:cs="Arial"/>
          <w:sz w:val="24"/>
          <w:szCs w:val="24"/>
        </w:rPr>
        <w:t>en cualquier otro ámbito o lugar diferente a los expresamente establecidos mediante el artículo 2 del decreto 270/2020, en todo el territorio del partido de Rojas</w:t>
      </w:r>
      <w:r w:rsidR="00394104" w:rsidRPr="00394104">
        <w:rPr>
          <w:rFonts w:ascii="Arial" w:hAnsi="Arial" w:cs="Arial"/>
          <w:sz w:val="24"/>
          <w:szCs w:val="24"/>
        </w:rPr>
        <w:t xml:space="preserve">, ello sin mengua de la adopción de las medidas de </w:t>
      </w:r>
      <w:r w:rsidR="008C0E88">
        <w:rPr>
          <w:rFonts w:ascii="Arial" w:hAnsi="Arial" w:cs="Arial"/>
          <w:sz w:val="24"/>
          <w:szCs w:val="24"/>
        </w:rPr>
        <w:t xml:space="preserve"> sanidad y </w:t>
      </w:r>
      <w:r w:rsidR="00394104" w:rsidRPr="00394104">
        <w:rPr>
          <w:rFonts w:ascii="Arial" w:hAnsi="Arial" w:cs="Arial"/>
          <w:sz w:val="24"/>
          <w:szCs w:val="24"/>
        </w:rPr>
        <w:t xml:space="preserve">distanciamiento social impuestas </w:t>
      </w:r>
      <w:r w:rsidR="00394104">
        <w:rPr>
          <w:rFonts w:ascii="Arial" w:hAnsi="Arial" w:cs="Arial"/>
          <w:sz w:val="24"/>
          <w:szCs w:val="24"/>
        </w:rPr>
        <w:t>por las autoridades sanitarias, las que serán objeto de riguroso control.-</w:t>
      </w:r>
    </w:p>
    <w:p w:rsidR="00D64398" w:rsidRDefault="005E54AA" w:rsidP="001708FA">
      <w:pPr>
        <w:jc w:val="both"/>
        <w:rPr>
          <w:rFonts w:ascii="Arial" w:hAnsi="Arial" w:cs="Arial"/>
          <w:sz w:val="24"/>
          <w:szCs w:val="24"/>
        </w:rPr>
      </w:pPr>
      <w:r w:rsidRPr="005E54AA">
        <w:rPr>
          <w:rFonts w:ascii="Arial" w:hAnsi="Arial" w:cs="Arial"/>
          <w:b/>
          <w:sz w:val="24"/>
          <w:szCs w:val="24"/>
          <w:u w:val="single"/>
        </w:rPr>
        <w:t xml:space="preserve">Artículo </w:t>
      </w:r>
      <w:r w:rsidR="008A49EC">
        <w:rPr>
          <w:rFonts w:ascii="Arial" w:hAnsi="Arial" w:cs="Arial"/>
          <w:b/>
          <w:sz w:val="24"/>
          <w:szCs w:val="24"/>
          <w:u w:val="single"/>
        </w:rPr>
        <w:t>3</w:t>
      </w:r>
      <w:r w:rsidRPr="005E54AA">
        <w:rPr>
          <w:rFonts w:ascii="Arial" w:hAnsi="Arial" w:cs="Arial"/>
          <w:b/>
          <w:sz w:val="24"/>
          <w:szCs w:val="24"/>
          <w:u w:val="single"/>
        </w:rPr>
        <w:t>º</w:t>
      </w:r>
      <w:r w:rsidRPr="005E54AA">
        <w:rPr>
          <w:rFonts w:ascii="Arial" w:hAnsi="Arial" w:cs="Arial"/>
          <w:b/>
          <w:sz w:val="24"/>
          <w:szCs w:val="24"/>
        </w:rPr>
        <w:t xml:space="preserve">: </w:t>
      </w:r>
      <w:r w:rsidR="001708FA" w:rsidRPr="001708FA">
        <w:rPr>
          <w:rFonts w:ascii="Arial" w:hAnsi="Arial" w:cs="Arial"/>
          <w:sz w:val="24"/>
          <w:szCs w:val="24"/>
        </w:rPr>
        <w:t>Recomiéndase encarecidamente a la población en general adoptar</w:t>
      </w:r>
      <w:r w:rsidR="001708FA">
        <w:rPr>
          <w:rFonts w:ascii="Arial" w:hAnsi="Arial" w:cs="Arial"/>
          <w:sz w:val="24"/>
          <w:szCs w:val="24"/>
        </w:rPr>
        <w:t xml:space="preserve"> al respecto </w:t>
      </w:r>
      <w:r w:rsidR="00110A60">
        <w:rPr>
          <w:rFonts w:ascii="Arial" w:hAnsi="Arial" w:cs="Arial"/>
          <w:sz w:val="24"/>
          <w:szCs w:val="24"/>
        </w:rPr>
        <w:t xml:space="preserve">los consejos emitidos </w:t>
      </w:r>
      <w:r w:rsidR="001708FA" w:rsidRPr="001708FA">
        <w:rPr>
          <w:rFonts w:ascii="Arial" w:hAnsi="Arial" w:cs="Arial"/>
          <w:sz w:val="24"/>
          <w:szCs w:val="24"/>
        </w:rPr>
        <w:t>por las autoridades sanitarias</w:t>
      </w:r>
      <w:r w:rsidR="00D64398">
        <w:rPr>
          <w:rFonts w:ascii="Arial" w:hAnsi="Arial" w:cs="Arial"/>
          <w:sz w:val="24"/>
          <w:szCs w:val="24"/>
        </w:rPr>
        <w:t xml:space="preserve"> en cuanto al </w:t>
      </w:r>
      <w:r w:rsidR="00DD4613">
        <w:rPr>
          <w:rFonts w:ascii="Arial" w:hAnsi="Arial" w:cs="Arial"/>
          <w:sz w:val="24"/>
          <w:szCs w:val="24"/>
        </w:rPr>
        <w:t xml:space="preserve">correcto </w:t>
      </w:r>
      <w:r w:rsidR="00D64398">
        <w:rPr>
          <w:rFonts w:ascii="Arial" w:hAnsi="Arial" w:cs="Arial"/>
          <w:sz w:val="24"/>
          <w:szCs w:val="24"/>
        </w:rPr>
        <w:t>uso y confección</w:t>
      </w:r>
      <w:r w:rsidR="001708FA" w:rsidRPr="001708FA">
        <w:rPr>
          <w:rFonts w:ascii="Arial" w:hAnsi="Arial" w:cs="Arial"/>
          <w:sz w:val="24"/>
          <w:szCs w:val="24"/>
        </w:rPr>
        <w:t>.</w:t>
      </w:r>
    </w:p>
    <w:p w:rsidR="001708FA" w:rsidRPr="001708FA" w:rsidRDefault="00D64398" w:rsidP="001708FA">
      <w:pPr>
        <w:jc w:val="both"/>
        <w:rPr>
          <w:rFonts w:ascii="Arial" w:hAnsi="Arial" w:cs="Arial"/>
          <w:b/>
          <w:sz w:val="24"/>
          <w:szCs w:val="24"/>
        </w:rPr>
      </w:pPr>
      <w:r>
        <w:rPr>
          <w:rFonts w:ascii="Arial" w:hAnsi="Arial" w:cs="Arial"/>
          <w:sz w:val="24"/>
          <w:szCs w:val="24"/>
        </w:rPr>
        <w:t xml:space="preserve"> </w:t>
      </w:r>
      <w:hyperlink r:id="rId7" w:history="1">
        <w:r w:rsidR="001708FA" w:rsidRPr="00845A2E">
          <w:rPr>
            <w:rStyle w:val="Hipervnculo"/>
            <w:rFonts w:ascii="Arial" w:hAnsi="Arial" w:cs="Arial"/>
            <w:sz w:val="24"/>
            <w:szCs w:val="24"/>
          </w:rPr>
          <w:t>https://www.argentina.gob.ar/coronavirus/barbijo</w:t>
        </w:r>
      </w:hyperlink>
      <w:r w:rsidR="001708FA">
        <w:rPr>
          <w:rFonts w:ascii="Arial" w:hAnsi="Arial" w:cs="Arial"/>
          <w:sz w:val="24"/>
          <w:szCs w:val="24"/>
        </w:rPr>
        <w:t xml:space="preserve"> </w:t>
      </w:r>
    </w:p>
    <w:p w:rsidR="008A49EC" w:rsidRDefault="004A1D28" w:rsidP="008A49EC">
      <w:pPr>
        <w:spacing w:after="200" w:line="276" w:lineRule="auto"/>
        <w:jc w:val="both"/>
        <w:rPr>
          <w:rFonts w:ascii="Arial" w:hAnsi="Arial" w:cs="Arial"/>
          <w:b/>
          <w:sz w:val="24"/>
          <w:szCs w:val="24"/>
          <w:u w:val="single"/>
        </w:rPr>
      </w:pPr>
      <w:r w:rsidRPr="005E54AA">
        <w:rPr>
          <w:rFonts w:ascii="Arial" w:hAnsi="Arial" w:cs="Arial"/>
          <w:b/>
          <w:sz w:val="24"/>
          <w:szCs w:val="24"/>
          <w:u w:val="single"/>
        </w:rPr>
        <w:t xml:space="preserve">Artículo </w:t>
      </w:r>
      <w:r w:rsidR="008A49EC">
        <w:rPr>
          <w:rFonts w:ascii="Arial" w:hAnsi="Arial" w:cs="Arial"/>
          <w:b/>
          <w:sz w:val="24"/>
          <w:szCs w:val="24"/>
          <w:u w:val="single"/>
        </w:rPr>
        <w:t>4</w:t>
      </w:r>
      <w:r w:rsidRPr="005E54AA">
        <w:rPr>
          <w:rFonts w:ascii="Arial" w:hAnsi="Arial" w:cs="Arial"/>
          <w:b/>
          <w:sz w:val="24"/>
          <w:szCs w:val="24"/>
          <w:u w:val="single"/>
        </w:rPr>
        <w:t>°:</w:t>
      </w:r>
      <w:r w:rsidR="008A49EC" w:rsidRPr="008A49EC">
        <w:rPr>
          <w:rFonts w:ascii="Arial" w:hAnsi="Arial" w:cs="Arial"/>
          <w:b/>
          <w:sz w:val="24"/>
          <w:szCs w:val="24"/>
        </w:rPr>
        <w:t xml:space="preserve"> </w:t>
      </w:r>
      <w:r w:rsidR="008A49EC" w:rsidRPr="008A49EC">
        <w:rPr>
          <w:rFonts w:ascii="Arial" w:hAnsi="Arial" w:cs="Arial"/>
          <w:sz w:val="24"/>
          <w:szCs w:val="24"/>
        </w:rPr>
        <w:t xml:space="preserve">Prohíbese  la  comercialización,  en  el  ámbito  </w:t>
      </w:r>
      <w:r w:rsidR="008A49EC">
        <w:rPr>
          <w:rFonts w:ascii="Arial" w:hAnsi="Arial" w:cs="Arial"/>
          <w:sz w:val="24"/>
          <w:szCs w:val="24"/>
        </w:rPr>
        <w:t>del Partido de Rojas</w:t>
      </w:r>
      <w:r w:rsidR="008A49EC" w:rsidRPr="008A49EC">
        <w:rPr>
          <w:rFonts w:ascii="Arial" w:hAnsi="Arial" w:cs="Arial"/>
          <w:sz w:val="24"/>
          <w:szCs w:val="24"/>
        </w:rPr>
        <w:t xml:space="preserve">, de barbijos N95 a cualquier persona que no acredite ser profesional o personal del servicio de salud </w:t>
      </w:r>
      <w:r w:rsidR="008A49EC">
        <w:rPr>
          <w:rFonts w:ascii="Arial" w:hAnsi="Arial" w:cs="Arial"/>
          <w:sz w:val="24"/>
          <w:szCs w:val="24"/>
        </w:rPr>
        <w:t xml:space="preserve">o que no funde acabadamente su necesidad </w:t>
      </w:r>
      <w:r w:rsidR="008A49EC" w:rsidRPr="008A49EC">
        <w:rPr>
          <w:rFonts w:ascii="Arial" w:hAnsi="Arial" w:cs="Arial"/>
          <w:sz w:val="24"/>
          <w:szCs w:val="24"/>
        </w:rPr>
        <w:t>y a las personas jurídicas que no tengan por objeto la prestación de ese servicio</w:t>
      </w:r>
      <w:r w:rsidR="008A49EC">
        <w:rPr>
          <w:rFonts w:ascii="Arial" w:hAnsi="Arial" w:cs="Arial"/>
          <w:sz w:val="24"/>
          <w:szCs w:val="24"/>
        </w:rPr>
        <w:t>.</w:t>
      </w:r>
    </w:p>
    <w:p w:rsidR="008A49EC" w:rsidRPr="00B37C31" w:rsidRDefault="00B37C31" w:rsidP="005E54AA">
      <w:pPr>
        <w:spacing w:after="200" w:line="276" w:lineRule="auto"/>
        <w:jc w:val="both"/>
        <w:rPr>
          <w:rFonts w:ascii="Arial" w:hAnsi="Arial" w:cs="Arial"/>
          <w:sz w:val="24"/>
          <w:szCs w:val="24"/>
        </w:rPr>
      </w:pPr>
      <w:r w:rsidRPr="005E54AA">
        <w:rPr>
          <w:rFonts w:ascii="Arial" w:hAnsi="Arial" w:cs="Arial"/>
          <w:b/>
          <w:sz w:val="24"/>
          <w:szCs w:val="24"/>
          <w:u w:val="single"/>
        </w:rPr>
        <w:t xml:space="preserve">Artículo </w:t>
      </w:r>
      <w:r>
        <w:rPr>
          <w:rFonts w:ascii="Arial" w:hAnsi="Arial" w:cs="Arial"/>
          <w:b/>
          <w:sz w:val="24"/>
          <w:szCs w:val="24"/>
          <w:u w:val="single"/>
        </w:rPr>
        <w:t>5</w:t>
      </w:r>
      <w:r w:rsidRPr="005E54AA">
        <w:rPr>
          <w:rFonts w:ascii="Arial" w:hAnsi="Arial" w:cs="Arial"/>
          <w:b/>
          <w:sz w:val="24"/>
          <w:szCs w:val="24"/>
          <w:u w:val="single"/>
        </w:rPr>
        <w:t>°:</w:t>
      </w:r>
      <w:r w:rsidRPr="008A49EC">
        <w:rPr>
          <w:rFonts w:ascii="Arial" w:hAnsi="Arial" w:cs="Arial"/>
          <w:b/>
          <w:sz w:val="24"/>
          <w:szCs w:val="24"/>
        </w:rPr>
        <w:t xml:space="preserve"> </w:t>
      </w:r>
      <w:r w:rsidRPr="00B37C31">
        <w:rPr>
          <w:rFonts w:ascii="Arial" w:hAnsi="Arial" w:cs="Arial"/>
          <w:sz w:val="24"/>
          <w:szCs w:val="24"/>
        </w:rPr>
        <w:t xml:space="preserve">El incumplimiento al presente </w:t>
      </w:r>
      <w:r w:rsidR="00DD4613">
        <w:rPr>
          <w:rFonts w:ascii="Arial" w:hAnsi="Arial" w:cs="Arial"/>
          <w:sz w:val="24"/>
          <w:szCs w:val="24"/>
        </w:rPr>
        <w:t xml:space="preserve">y a las previsiones contenidas en los artículos 2 y 3  del Decreto 270/2020, </w:t>
      </w:r>
      <w:r w:rsidRPr="00B37C31">
        <w:rPr>
          <w:rFonts w:ascii="Arial" w:hAnsi="Arial" w:cs="Arial"/>
          <w:sz w:val="24"/>
          <w:szCs w:val="24"/>
        </w:rPr>
        <w:t>dará lugar a las sanciones previstas en el régimen sancionatorio previsto por el Código de Faltas Municipal, sin perjuicio de las demás sanciones que pudieren corresponder. El Juzgado de Faltas Municipal tomará intervención en cualquiera de estos incumplimientos, sin perjuicio de la remisión de las actuaciones a la Justicia Federal en previsión a lo dispuesto en el Decreto de Necesidad y Urgencia Nº 297/2020 de "Aislamiento Social, Preventivo y Obligatorio" y sus normas complementarias.-</w:t>
      </w:r>
    </w:p>
    <w:p w:rsidR="005E54AA" w:rsidRPr="005E54AA" w:rsidRDefault="004A1D28" w:rsidP="005E54AA">
      <w:pPr>
        <w:spacing w:after="200" w:line="276" w:lineRule="auto"/>
        <w:jc w:val="both"/>
        <w:rPr>
          <w:rFonts w:ascii="Arial" w:hAnsi="Arial" w:cs="Arial"/>
          <w:sz w:val="24"/>
          <w:szCs w:val="24"/>
        </w:rPr>
      </w:pPr>
      <w:r w:rsidRPr="004A1D28">
        <w:rPr>
          <w:rFonts w:ascii="Arial" w:hAnsi="Arial" w:cs="Arial"/>
          <w:b/>
          <w:sz w:val="24"/>
          <w:szCs w:val="24"/>
        </w:rPr>
        <w:t xml:space="preserve"> </w:t>
      </w:r>
      <w:r w:rsidR="00B37C31" w:rsidRPr="005E54AA">
        <w:rPr>
          <w:rFonts w:ascii="Arial" w:hAnsi="Arial" w:cs="Arial"/>
          <w:b/>
          <w:sz w:val="24"/>
          <w:szCs w:val="24"/>
          <w:u w:val="single"/>
        </w:rPr>
        <w:t xml:space="preserve">Artículo </w:t>
      </w:r>
      <w:r w:rsidR="00B37C31">
        <w:rPr>
          <w:rFonts w:ascii="Arial" w:hAnsi="Arial" w:cs="Arial"/>
          <w:b/>
          <w:sz w:val="24"/>
          <w:szCs w:val="24"/>
          <w:u w:val="single"/>
        </w:rPr>
        <w:t>6</w:t>
      </w:r>
      <w:r w:rsidR="00B37C31" w:rsidRPr="005E54AA">
        <w:rPr>
          <w:rFonts w:ascii="Arial" w:hAnsi="Arial" w:cs="Arial"/>
          <w:b/>
          <w:sz w:val="24"/>
          <w:szCs w:val="24"/>
          <w:u w:val="single"/>
        </w:rPr>
        <w:t>°:</w:t>
      </w:r>
      <w:r w:rsidR="00DD4613" w:rsidRPr="00DD4613">
        <w:rPr>
          <w:rFonts w:ascii="Arial" w:hAnsi="Arial" w:cs="Arial"/>
          <w:b/>
          <w:sz w:val="24"/>
          <w:szCs w:val="24"/>
        </w:rPr>
        <w:t xml:space="preserve"> </w:t>
      </w:r>
      <w:r w:rsidR="005E54AA" w:rsidRPr="005E54AA">
        <w:rPr>
          <w:rFonts w:ascii="Arial" w:hAnsi="Arial" w:cs="Arial"/>
          <w:sz w:val="24"/>
          <w:szCs w:val="24"/>
        </w:rPr>
        <w:t>El presente decreto será refrendado por el Secretario General de Coordinación y Gobierno, Sr. Cristian Ariel Ford.-</w:t>
      </w:r>
    </w:p>
    <w:p w:rsidR="005E54AA" w:rsidRPr="005E54AA" w:rsidRDefault="005E54AA" w:rsidP="005E54AA">
      <w:pPr>
        <w:jc w:val="both"/>
        <w:rPr>
          <w:rFonts w:ascii="Arial" w:hAnsi="Arial" w:cs="Arial"/>
          <w:sz w:val="24"/>
          <w:szCs w:val="24"/>
        </w:rPr>
      </w:pPr>
      <w:r w:rsidRPr="005E54AA">
        <w:rPr>
          <w:rFonts w:ascii="Arial" w:hAnsi="Arial" w:cs="Arial"/>
          <w:b/>
          <w:sz w:val="24"/>
          <w:szCs w:val="24"/>
          <w:u w:val="single"/>
        </w:rPr>
        <w:t xml:space="preserve">Artículo </w:t>
      </w:r>
      <w:r w:rsidR="00B37C31">
        <w:rPr>
          <w:rFonts w:ascii="Arial" w:hAnsi="Arial" w:cs="Arial"/>
          <w:b/>
          <w:sz w:val="24"/>
          <w:szCs w:val="24"/>
          <w:u w:val="single"/>
        </w:rPr>
        <w:t>7</w:t>
      </w:r>
      <w:r w:rsidRPr="005E54AA">
        <w:rPr>
          <w:rFonts w:ascii="Arial" w:hAnsi="Arial" w:cs="Arial"/>
          <w:b/>
          <w:sz w:val="24"/>
          <w:szCs w:val="24"/>
        </w:rPr>
        <w:t>:</w:t>
      </w:r>
      <w:r w:rsidRPr="005E54AA">
        <w:rPr>
          <w:rFonts w:ascii="Arial" w:hAnsi="Arial" w:cs="Arial"/>
          <w:sz w:val="24"/>
          <w:szCs w:val="24"/>
        </w:rPr>
        <w:t xml:space="preserve"> Cúmplase, notifíquese por la Secretaría de Seguridad, Legal y Técnica, Publíquese en </w:t>
      </w:r>
      <w:r w:rsidR="00D31565">
        <w:rPr>
          <w:rFonts w:ascii="Arial" w:hAnsi="Arial" w:cs="Arial"/>
          <w:sz w:val="24"/>
          <w:szCs w:val="24"/>
        </w:rPr>
        <w:t>el Boletín Oficial Municipal, dé</w:t>
      </w:r>
      <w:r w:rsidRPr="005E54AA">
        <w:rPr>
          <w:rFonts w:ascii="Arial" w:hAnsi="Arial" w:cs="Arial"/>
          <w:sz w:val="24"/>
          <w:szCs w:val="24"/>
        </w:rPr>
        <w:t>se al Registro de Decretos y Archívese.-</w:t>
      </w:r>
    </w:p>
    <w:sectPr w:rsidR="005E54AA" w:rsidRPr="005E54AA" w:rsidSect="005E54AA">
      <w:headerReference w:type="default" r:id="rId8"/>
      <w:footerReference w:type="default" r:id="rId9"/>
      <w:pgSz w:w="11907" w:h="16839" w:code="9"/>
      <w:pgMar w:top="2835" w:right="1418" w:bottom="1418" w:left="2835"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2285" w:rsidRDefault="00122285" w:rsidP="00E31507">
      <w:pPr>
        <w:spacing w:after="0" w:line="240" w:lineRule="auto"/>
      </w:pPr>
      <w:r>
        <w:separator/>
      </w:r>
    </w:p>
  </w:endnote>
  <w:endnote w:type="continuationSeparator" w:id="0">
    <w:p w:rsidR="00122285" w:rsidRDefault="00122285" w:rsidP="00E3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1507" w:rsidRDefault="00D26F71" w:rsidP="00A1513F">
    <w:pPr>
      <w:pStyle w:val="Piedepgina"/>
      <w:tabs>
        <w:tab w:val="clear" w:pos="4419"/>
        <w:tab w:val="clear" w:pos="8838"/>
        <w:tab w:val="left" w:pos="4200"/>
        <w:tab w:val="left" w:pos="4248"/>
        <w:tab w:val="left" w:pos="7305"/>
      </w:tabs>
      <w:jc w:val="center"/>
      <w:rPr>
        <w:noProof/>
        <w:lang w:eastAsia="es-AR"/>
      </w:rPr>
    </w:pPr>
    <w:r>
      <w:rPr>
        <w:noProof/>
        <w:lang w:eastAsia="es-AR"/>
      </w:rPr>
      <w:drawing>
        <wp:anchor distT="0" distB="0" distL="114300" distR="114300" simplePos="0" relativeHeight="251658240" behindDoc="1" locked="0" layoutInCell="1" allowOverlap="1">
          <wp:simplePos x="0" y="0"/>
          <wp:positionH relativeFrom="page">
            <wp:align>left</wp:align>
          </wp:positionH>
          <wp:positionV relativeFrom="paragraph">
            <wp:posOffset>-772160</wp:posOffset>
          </wp:positionV>
          <wp:extent cx="7739212" cy="91503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brete belgran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9212" cy="9150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2285" w:rsidRDefault="00122285" w:rsidP="00E31507">
      <w:pPr>
        <w:spacing w:after="0" w:line="240" w:lineRule="auto"/>
      </w:pPr>
      <w:r>
        <w:separator/>
      </w:r>
    </w:p>
  </w:footnote>
  <w:footnote w:type="continuationSeparator" w:id="0">
    <w:p w:rsidR="00122285" w:rsidRDefault="00122285" w:rsidP="00E31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1507" w:rsidRDefault="00CF7363" w:rsidP="00A1513F">
    <w:pPr>
      <w:pStyle w:val="Encabezado"/>
      <w:tabs>
        <w:tab w:val="clear" w:pos="4419"/>
        <w:tab w:val="clear" w:pos="8838"/>
        <w:tab w:val="left" w:pos="5387"/>
      </w:tabs>
      <w:ind w:left="-709" w:right="168"/>
      <w:jc w:val="center"/>
    </w:pPr>
    <w:r>
      <w:rPr>
        <w:noProof/>
        <w:lang w:eastAsia="es-AR"/>
      </w:rPr>
      <w:drawing>
        <wp:inline distT="0" distB="0" distL="0" distR="0">
          <wp:extent cx="5276215" cy="851034"/>
          <wp:effectExtent l="1905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mbrete belgran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6590" cy="889806"/>
                  </a:xfrm>
                  <a:prstGeom prst="rect">
                    <a:avLst/>
                  </a:prstGeom>
                </pic:spPr>
              </pic:pic>
            </a:graphicData>
          </a:graphic>
        </wp:inline>
      </w:drawing>
    </w:r>
  </w:p>
  <w:p w:rsidR="00E31507" w:rsidRDefault="00E315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3F"/>
    <w:rsid w:val="00002DD4"/>
    <w:rsid w:val="00017040"/>
    <w:rsid w:val="00073DEF"/>
    <w:rsid w:val="00080DD6"/>
    <w:rsid w:val="000B751A"/>
    <w:rsid w:val="000F14B8"/>
    <w:rsid w:val="00110A60"/>
    <w:rsid w:val="00122285"/>
    <w:rsid w:val="001708FA"/>
    <w:rsid w:val="00173875"/>
    <w:rsid w:val="00183830"/>
    <w:rsid w:val="001B19E5"/>
    <w:rsid w:val="001C4565"/>
    <w:rsid w:val="00207DB3"/>
    <w:rsid w:val="0023341C"/>
    <w:rsid w:val="00233873"/>
    <w:rsid w:val="00241D9F"/>
    <w:rsid w:val="00265DCE"/>
    <w:rsid w:val="00272C22"/>
    <w:rsid w:val="00276C44"/>
    <w:rsid w:val="00287379"/>
    <w:rsid w:val="002A21E6"/>
    <w:rsid w:val="00337919"/>
    <w:rsid w:val="00355DBC"/>
    <w:rsid w:val="0037140E"/>
    <w:rsid w:val="00394104"/>
    <w:rsid w:val="003B1017"/>
    <w:rsid w:val="003B18BE"/>
    <w:rsid w:val="00452105"/>
    <w:rsid w:val="00457E85"/>
    <w:rsid w:val="00461922"/>
    <w:rsid w:val="0048666A"/>
    <w:rsid w:val="004A1D28"/>
    <w:rsid w:val="004E5644"/>
    <w:rsid w:val="004E7151"/>
    <w:rsid w:val="00504E12"/>
    <w:rsid w:val="00516D10"/>
    <w:rsid w:val="005422FD"/>
    <w:rsid w:val="00574E1A"/>
    <w:rsid w:val="005A5212"/>
    <w:rsid w:val="005E54AA"/>
    <w:rsid w:val="006226BB"/>
    <w:rsid w:val="006931BB"/>
    <w:rsid w:val="006E0B55"/>
    <w:rsid w:val="00734CE2"/>
    <w:rsid w:val="007D161A"/>
    <w:rsid w:val="007D694A"/>
    <w:rsid w:val="007E5BE5"/>
    <w:rsid w:val="007F098B"/>
    <w:rsid w:val="0085675C"/>
    <w:rsid w:val="00883B11"/>
    <w:rsid w:val="008A49EC"/>
    <w:rsid w:val="008C0E88"/>
    <w:rsid w:val="008C5B4D"/>
    <w:rsid w:val="008C7F37"/>
    <w:rsid w:val="008F696B"/>
    <w:rsid w:val="00902D07"/>
    <w:rsid w:val="009158B6"/>
    <w:rsid w:val="009B3B1F"/>
    <w:rsid w:val="00A145ED"/>
    <w:rsid w:val="00A1513F"/>
    <w:rsid w:val="00A35B9D"/>
    <w:rsid w:val="00A84595"/>
    <w:rsid w:val="00AB0A7E"/>
    <w:rsid w:val="00AF0C1C"/>
    <w:rsid w:val="00B21C26"/>
    <w:rsid w:val="00B37C31"/>
    <w:rsid w:val="00B4240B"/>
    <w:rsid w:val="00B82160"/>
    <w:rsid w:val="00BA0027"/>
    <w:rsid w:val="00BC040B"/>
    <w:rsid w:val="00C6535D"/>
    <w:rsid w:val="00CF7363"/>
    <w:rsid w:val="00D02180"/>
    <w:rsid w:val="00D05F31"/>
    <w:rsid w:val="00D26F71"/>
    <w:rsid w:val="00D2798C"/>
    <w:rsid w:val="00D31565"/>
    <w:rsid w:val="00D64398"/>
    <w:rsid w:val="00D84FE6"/>
    <w:rsid w:val="00DD4613"/>
    <w:rsid w:val="00E124A0"/>
    <w:rsid w:val="00E31507"/>
    <w:rsid w:val="00EB242E"/>
    <w:rsid w:val="00EC52BC"/>
    <w:rsid w:val="00ED406C"/>
    <w:rsid w:val="00EE443F"/>
    <w:rsid w:val="00F07F88"/>
    <w:rsid w:val="00F17440"/>
    <w:rsid w:val="00F74BE3"/>
    <w:rsid w:val="00FA1331"/>
    <w:rsid w:val="00FB3404"/>
    <w:rsid w:val="00FE15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5CB1F3"/>
  <w15:docId w15:val="{D2353F64-E475-DE44-8303-19DD9DEA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15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1507"/>
  </w:style>
  <w:style w:type="paragraph" w:styleId="Piedepgina">
    <w:name w:val="footer"/>
    <w:basedOn w:val="Normal"/>
    <w:link w:val="PiedepginaCar"/>
    <w:uiPriority w:val="99"/>
    <w:unhideWhenUsed/>
    <w:rsid w:val="00E315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1507"/>
  </w:style>
  <w:style w:type="paragraph" w:styleId="Textodeglobo">
    <w:name w:val="Balloon Text"/>
    <w:basedOn w:val="Normal"/>
    <w:link w:val="TextodegloboCar"/>
    <w:uiPriority w:val="99"/>
    <w:semiHidden/>
    <w:unhideWhenUsed/>
    <w:rsid w:val="00CF73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7363"/>
    <w:rPr>
      <w:rFonts w:ascii="Segoe UI" w:hAnsi="Segoe UI" w:cs="Segoe UI"/>
      <w:sz w:val="18"/>
      <w:szCs w:val="18"/>
    </w:rPr>
  </w:style>
  <w:style w:type="character" w:styleId="Hipervnculo">
    <w:name w:val="Hyperlink"/>
    <w:basedOn w:val="Fuentedeprrafopredeter"/>
    <w:uiPriority w:val="99"/>
    <w:unhideWhenUsed/>
    <w:rsid w:val="005E5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www.argentina.gob.ar/coronavirus/barbijo"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2.jpeg"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96E78-B154-824C-A7E9-AC0F65E5D7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nz.miguel.word@hotmail.com</cp:lastModifiedBy>
  <cp:revision>2</cp:revision>
  <cp:lastPrinted>2020-04-12T23:42:00Z</cp:lastPrinted>
  <dcterms:created xsi:type="dcterms:W3CDTF">2020-05-04T15:31:00Z</dcterms:created>
  <dcterms:modified xsi:type="dcterms:W3CDTF">2020-05-04T15:31:00Z</dcterms:modified>
</cp:coreProperties>
</file>